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6D" w:rsidRDefault="001D54EB">
      <w:pPr>
        <w:shd w:val="clear" w:color="auto" w:fill="FFFFFF"/>
        <w:ind w:left="0" w:hanging="2"/>
        <w:jc w:val="left"/>
        <w:rPr>
          <w:rFonts w:ascii="Simplified Arabic" w:eastAsia="Simplified Arabic" w:hAnsi="Simplified Arabic" w:cs="Simplified Arab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72980</wp:posOffset>
            </wp:positionH>
            <wp:positionV relativeFrom="paragraph">
              <wp:posOffset>199184</wp:posOffset>
            </wp:positionV>
            <wp:extent cx="1528293" cy="1381760"/>
            <wp:effectExtent l="57150" t="57150" r="53340" b="6604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2362" cy="1385439"/>
                    </a:xfrm>
                    <a:prstGeom prst="rect">
                      <a:avLst/>
                    </a:prstGeom>
                    <a:ln w="63500">
                      <a:solidFill>
                        <a:srgbClr val="333333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2D6D" w:rsidRDefault="00C02D6D">
      <w:pPr>
        <w:ind w:left="0" w:hanging="2"/>
        <w:jc w:val="left"/>
      </w:pPr>
    </w:p>
    <w:p w:rsidR="00C02D6D" w:rsidRPr="00D669BC" w:rsidRDefault="00C02D6D" w:rsidP="001D54EB">
      <w:pPr>
        <w:ind w:left="1" w:hanging="3"/>
        <w:jc w:val="both"/>
        <w:rPr>
          <w:sz w:val="28"/>
          <w:szCs w:val="28"/>
        </w:rPr>
      </w:pPr>
    </w:p>
    <w:p w:rsidR="00C02D6D" w:rsidRPr="00D669BC" w:rsidRDefault="00D12886" w:rsidP="001D5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GA Arabesque" w:eastAsia="AGA Arabesque" w:hAnsi="AGA Arabesque" w:cs="AGA Arabesque"/>
          <w:color w:val="000000"/>
          <w:sz w:val="28"/>
          <w:szCs w:val="28"/>
        </w:rPr>
      </w:pPr>
      <w:r>
        <w:rPr>
          <w:rFonts w:hint="cs"/>
          <w:b/>
          <w:color w:val="000000"/>
          <w:sz w:val="28"/>
          <w:szCs w:val="28"/>
          <w:rtl/>
        </w:rPr>
        <w:t xml:space="preserve"> </w:t>
      </w:r>
      <w:r w:rsidR="00B703C6" w:rsidRPr="00D669BC">
        <w:rPr>
          <w:b/>
          <w:color w:val="000000"/>
          <w:sz w:val="28"/>
          <w:szCs w:val="28"/>
          <w:rtl/>
        </w:rPr>
        <w:t>وزارة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التعليم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العالي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والبحث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العلمي</w:t>
      </w:r>
    </w:p>
    <w:p w:rsidR="00C02D6D" w:rsidRPr="00D669BC" w:rsidRDefault="001D54EB" w:rsidP="001D5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GA Arabesque" w:eastAsia="AGA Arabesque" w:hAnsi="AGA Arabesque" w:cs="AGA Arabesque"/>
          <w:color w:val="000000"/>
          <w:sz w:val="28"/>
          <w:szCs w:val="28"/>
        </w:rPr>
      </w:pPr>
      <w:r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جهاز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الإشراف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والتقويم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العلمي</w:t>
      </w:r>
      <w:r w:rsidR="00D12886">
        <w:rPr>
          <w:rFonts w:hint="cs"/>
          <w:b/>
          <w:color w:val="000000"/>
          <w:sz w:val="28"/>
          <w:szCs w:val="28"/>
          <w:rtl/>
        </w:rPr>
        <w:t xml:space="preserve"> </w:t>
      </w:r>
    </w:p>
    <w:p w:rsidR="00C02D6D" w:rsidRPr="00D669BC" w:rsidRDefault="00D12886" w:rsidP="001D5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GA Arabesque" w:eastAsia="AGA Arabesque" w:hAnsi="AGA Arabesque" w:cs="AGA Arabesque"/>
          <w:color w:val="000000"/>
          <w:sz w:val="28"/>
          <w:szCs w:val="28"/>
        </w:rPr>
      </w:pPr>
      <w:r>
        <w:rPr>
          <w:rFonts w:hint="cs"/>
          <w:b/>
          <w:color w:val="000000"/>
          <w:sz w:val="28"/>
          <w:szCs w:val="28"/>
          <w:rtl/>
        </w:rPr>
        <w:t xml:space="preserve"> </w:t>
      </w:r>
      <w:r w:rsidR="00B703C6" w:rsidRPr="00D669BC">
        <w:rPr>
          <w:b/>
          <w:color w:val="000000"/>
          <w:sz w:val="28"/>
          <w:szCs w:val="28"/>
          <w:rtl/>
        </w:rPr>
        <w:t>دائرة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ضمان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الجودة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والاعتماد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الأكاديمي</w:t>
      </w:r>
    </w:p>
    <w:p w:rsidR="00C02D6D" w:rsidRPr="00D669BC" w:rsidRDefault="00D12886" w:rsidP="001D54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GA Arabesque" w:eastAsia="AGA Arabesque" w:hAnsi="AGA Arabesque" w:cs="AGA Arabesque"/>
          <w:color w:val="000000"/>
          <w:sz w:val="28"/>
          <w:szCs w:val="28"/>
        </w:rPr>
      </w:pPr>
      <w:r>
        <w:rPr>
          <w:rFonts w:ascii="AGA Arabesque" w:eastAsia="AGA Arabesque" w:hAnsi="AGA Arabesque" w:hint="cs"/>
          <w:b/>
          <w:color w:val="000000"/>
          <w:sz w:val="28"/>
          <w:szCs w:val="28"/>
          <w:rtl/>
        </w:rPr>
        <w:t xml:space="preserve"> </w:t>
      </w:r>
      <w:r w:rsidR="00B703C6" w:rsidRPr="00D669BC">
        <w:rPr>
          <w:b/>
          <w:color w:val="000000"/>
          <w:sz w:val="28"/>
          <w:szCs w:val="28"/>
          <w:rtl/>
        </w:rPr>
        <w:t>قسم</w:t>
      </w:r>
      <w:r w:rsidR="00B703C6" w:rsidRPr="00D669BC">
        <w:rPr>
          <w:rFonts w:ascii="AGA Arabesque" w:eastAsia="AGA Arabesque" w:hAnsi="AGA Arabesque" w:cs="AGA Arabesque"/>
          <w:b/>
          <w:color w:val="000000"/>
          <w:sz w:val="28"/>
          <w:szCs w:val="28"/>
        </w:rPr>
        <w:t></w:t>
      </w:r>
      <w:r w:rsidR="00B703C6" w:rsidRPr="00D669BC">
        <w:rPr>
          <w:b/>
          <w:color w:val="000000"/>
          <w:sz w:val="28"/>
          <w:szCs w:val="28"/>
          <w:rtl/>
        </w:rPr>
        <w:t>الاعتماد</w:t>
      </w:r>
    </w:p>
    <w:p w:rsidR="00C02D6D" w:rsidRDefault="00C02D6D" w:rsidP="001D54EB">
      <w:pPr>
        <w:ind w:left="0" w:hanging="2"/>
      </w:pPr>
    </w:p>
    <w:p w:rsidR="00C02D6D" w:rsidRDefault="00C02D6D">
      <w:pPr>
        <w:tabs>
          <w:tab w:val="left" w:pos="4563"/>
        </w:tabs>
        <w:ind w:left="3" w:hanging="5"/>
        <w:jc w:val="left"/>
        <w:rPr>
          <w:rFonts w:ascii="Simplified Arabic" w:eastAsia="Simplified Arabic" w:hAnsi="Simplified Arabic" w:cs="Simplified Arabic"/>
          <w:sz w:val="52"/>
          <w:szCs w:val="52"/>
        </w:rPr>
      </w:pPr>
    </w:p>
    <w:p w:rsidR="00C02D6D" w:rsidRDefault="00B703C6">
      <w:pPr>
        <w:tabs>
          <w:tab w:val="left" w:pos="4563"/>
        </w:tabs>
        <w:ind w:left="5" w:hanging="7"/>
        <w:jc w:val="left"/>
        <w:rPr>
          <w:rFonts w:ascii="Simplified Arabic" w:eastAsia="Simplified Arabic" w:hAnsi="Simplified Arabic" w:cs="Simplified Arabic"/>
          <w:color w:val="FFFFFF"/>
          <w:sz w:val="72"/>
          <w:szCs w:val="72"/>
        </w:rPr>
      </w:pP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دليل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وصف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البرنامج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الأكاديمي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والمقردليل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وصف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البرنامج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الأكاديمي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والمقرر</w:t>
      </w:r>
      <w:r w:rsidR="00D12886"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FFFFFF"/>
          <w:sz w:val="72"/>
          <w:szCs w:val="72"/>
          <w:rtl/>
        </w:rPr>
        <w:t>الدراسي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F8390D4" wp14:editId="4557DC46">
                <wp:simplePos x="0" y="0"/>
                <wp:positionH relativeFrom="column">
                  <wp:posOffset>584200</wp:posOffset>
                </wp:positionH>
                <wp:positionV relativeFrom="paragraph">
                  <wp:posOffset>850900</wp:posOffset>
                </wp:positionV>
                <wp:extent cx="4588510" cy="2233930"/>
                <wp:effectExtent l="0" t="0" r="0" b="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0795" y="2682085"/>
                          <a:ext cx="4550410" cy="2195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6D8F" w:rsidRDefault="00B66D8F">
                            <w:pPr>
                              <w:spacing w:line="240" w:lineRule="auto"/>
                              <w:ind w:left="8" w:hanging="1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دليل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وصف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البرنامج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الأكاديمي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والمقرر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96"/>
                                <w:szCs w:val="96"/>
                                <w:rtl/>
                              </w:rPr>
                              <w:t>الدراسي</w:t>
                            </w:r>
                          </w:p>
                          <w:p w:rsidR="00B66D8F" w:rsidRDefault="00B66D8F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B66D8F" w:rsidRDefault="00B66D8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" o:spid="_x0000_s1026" style="position:absolute;left:0;text-align:left;margin-left:46pt;margin-top:67pt;width:361.3pt;height:17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" fillcolor="#5b9bd5" strokecolor="#f2f2f2" strokeweight="3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B66D8F" w:rsidRDefault="00B66D8F">
                      <w:pPr>
                        <w:spacing w:line="240" w:lineRule="auto"/>
                        <w:ind w:left="8" w:hanging="1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دليل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9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وصف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9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البرنامج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9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الأكاديمي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9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والمقرر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9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96"/>
                          <w:szCs w:val="96"/>
                          <w:rtl/>
                        </w:rPr>
                        <w:t>الدراسي</w:t>
                      </w:r>
                    </w:p>
                    <w:p w:rsidR="00B66D8F" w:rsidRDefault="00B66D8F">
                      <w:pPr>
                        <w:spacing w:line="240" w:lineRule="auto"/>
                        <w:ind w:left="0" w:hanging="2"/>
                      </w:pPr>
                    </w:p>
                    <w:p w:rsidR="00B66D8F" w:rsidRDefault="00B66D8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:rsidR="00C02D6D" w:rsidRDefault="00C02D6D">
      <w:pPr>
        <w:ind w:left="5" w:hanging="7"/>
        <w:jc w:val="left"/>
        <w:rPr>
          <w:rFonts w:ascii="Simplified Arabic" w:eastAsia="Simplified Arabic" w:hAnsi="Simplified Arabic" w:cs="Simplified Arabic"/>
          <w:sz w:val="72"/>
          <w:szCs w:val="72"/>
        </w:rPr>
      </w:pPr>
    </w:p>
    <w:p w:rsidR="00C02D6D" w:rsidRDefault="00C02D6D">
      <w:pPr>
        <w:ind w:left="5" w:hanging="7"/>
        <w:jc w:val="left"/>
        <w:rPr>
          <w:rFonts w:ascii="Simplified Arabic" w:eastAsia="Simplified Arabic" w:hAnsi="Simplified Arabic" w:cs="Simplified Arabic"/>
          <w:sz w:val="72"/>
          <w:szCs w:val="72"/>
        </w:rPr>
      </w:pPr>
    </w:p>
    <w:p w:rsidR="00C02D6D" w:rsidRDefault="00C02D6D">
      <w:pPr>
        <w:ind w:left="5" w:hanging="7"/>
        <w:jc w:val="center"/>
        <w:rPr>
          <w:rFonts w:ascii="Simplified Arabic" w:eastAsia="Simplified Arabic" w:hAnsi="Simplified Arabic" w:cs="Simplified Arabic"/>
          <w:sz w:val="72"/>
          <w:szCs w:val="72"/>
        </w:rPr>
      </w:pPr>
    </w:p>
    <w:p w:rsidR="00C02D6D" w:rsidRDefault="00B703C6">
      <w:pPr>
        <w:ind w:left="1" w:hanging="3"/>
        <w:jc w:val="center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</w:rPr>
        <w:t>2024</w:t>
      </w:r>
    </w:p>
    <w:p w:rsidR="00C02D6D" w:rsidRDefault="00B703C6">
      <w:pPr>
        <w:shd w:val="clear" w:color="auto" w:fill="FFFFFF"/>
        <w:ind w:left="0" w:hanging="2"/>
        <w:jc w:val="left"/>
        <w:rPr>
          <w:rFonts w:ascii="Traditional Arabic" w:eastAsia="Traditional Arabic" w:hAnsi="Traditional Arabic" w:cs="Traditional Arabic"/>
          <w:sz w:val="44"/>
          <w:szCs w:val="44"/>
        </w:rPr>
      </w:pPr>
      <w:r>
        <w:br w:type="page"/>
      </w:r>
      <w:r w:rsidR="00D12886">
        <w:rPr>
          <w:rFonts w:ascii="Simplified Arabic" w:eastAsia="Simplified Arabic" w:hAnsi="Simplified Arabic" w:cs="Simplified Arabic"/>
          <w:b/>
          <w:sz w:val="44"/>
          <w:szCs w:val="44"/>
          <w:rtl/>
        </w:rPr>
        <w:lastRenderedPageBreak/>
        <w:t xml:space="preserve"> </w:t>
      </w:r>
      <w:r>
        <w:rPr>
          <w:rFonts w:ascii="Traditional Arabic" w:eastAsia="Traditional Arabic" w:hAnsi="Traditional Arabic" w:cs="Traditional Arabic"/>
          <w:b/>
          <w:sz w:val="44"/>
          <w:szCs w:val="44"/>
          <w:rtl/>
        </w:rPr>
        <w:t>المقدمة:</w:t>
      </w:r>
      <w:r w:rsidR="00D12886">
        <w:rPr>
          <w:rFonts w:ascii="Traditional Arabic" w:eastAsia="Traditional Arabic" w:hAnsi="Traditional Arabic" w:cs="Traditional Arabic"/>
          <w:b/>
          <w:sz w:val="44"/>
          <w:szCs w:val="44"/>
          <w:rtl/>
        </w:rPr>
        <w:t xml:space="preserve"> </w:t>
      </w:r>
    </w:p>
    <w:p w:rsidR="00C02D6D" w:rsidRDefault="00D12886">
      <w:pPr>
        <w:shd w:val="clear" w:color="auto" w:fill="FFFFFF"/>
        <w:spacing w:before="240"/>
        <w:ind w:left="1" w:hanging="3"/>
        <w:jc w:val="both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يُعد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البرنامج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التعليمي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بمثابة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حزمة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منسقة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ومنظمة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المقررات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الدراسية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تشتمل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إجراءات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وخبرات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تنظم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بشكل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مفردات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دراسية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الغرض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الأساس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منها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بناء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وصقل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مهارات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الخريجين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مما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يجعلهم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مؤهلين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لتلبية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متطلبات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سوق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العمل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يتم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مراجعته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وتقييمه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سنوياً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عبر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إجراءات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وبرامج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التدقيق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الداخلي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أو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الخارجي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مثل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برنامج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الممتحن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الخارجي.</w:t>
      </w:r>
    </w:p>
    <w:p w:rsidR="00C02D6D" w:rsidRDefault="00D12886">
      <w:pPr>
        <w:shd w:val="clear" w:color="auto" w:fill="FFFFFF"/>
        <w:spacing w:before="240"/>
        <w:ind w:left="1" w:hanging="3"/>
        <w:jc w:val="both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يقدم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وصف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البرنامج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الأكاديمي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ملخص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موجز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للسمات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الرئيسة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للبرنامج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ومقرراته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مبيناً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المهارات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يتم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العمل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اكسابها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للطلبة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مبنية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وفق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اهداف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البرنامج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الأكاديمي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وتتجلى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أهمية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هذا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الوصف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لكونه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يمثل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الحجر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الأساس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الحصول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الاعتماد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البرامجي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ويشترك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كتابته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الملاكات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التدريسية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بإشراف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اللجان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العلمية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الأقسام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العلمية.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</w:p>
    <w:p w:rsidR="00C02D6D" w:rsidRDefault="00D1288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color w:val="FF0000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ويتضمن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هذا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الدليل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بنسخته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الثانية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وصفاً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للبرنامج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الأكاديمي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بعد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تحديث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مفردات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وفقرات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الدليل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السابق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ضوء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مستجدات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وتطورات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النظام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التعليمي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العراق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والذي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تضمن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وصف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البرنامج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الأكاديمي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بشكلها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التقليدي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نظام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(سنوي،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فصلي)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فضلاً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عن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اعتماد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وصف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البرنامج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الأكاديمي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المعمم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بموجب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كتاب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دائرة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الدراسات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م3/2906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3/5/2023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فيما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يخص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البرامج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تعتمد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مسار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بولونيا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أساساً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لعملها.</w:t>
      </w:r>
    </w:p>
    <w:p w:rsidR="00C02D6D" w:rsidRDefault="00D1288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وفي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هذا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المجال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يسعنا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إلا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أن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نؤكد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على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أهمية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كتابة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وصف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البرامج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الاكاديمية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والمقررات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الدراسية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لضمان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حسن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سير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العملية</w:t>
      </w:r>
      <w:r>
        <w:rPr>
          <w:rFonts w:ascii="Simplified Arabic" w:eastAsia="Simplified Arabic" w:hAnsi="Simplified Arabic" w:cs="Simplified Arabic"/>
          <w:sz w:val="32"/>
          <w:szCs w:val="32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32"/>
          <w:szCs w:val="32"/>
          <w:rtl/>
        </w:rPr>
        <w:t>التعليمية.</w:t>
      </w:r>
    </w:p>
    <w:p w:rsidR="00C02D6D" w:rsidRDefault="00C02D6D">
      <w:pPr>
        <w:shd w:val="clear" w:color="auto" w:fill="FFFFFF"/>
        <w:spacing w:before="240"/>
        <w:ind w:left="1" w:hanging="3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C02D6D">
      <w:pPr>
        <w:shd w:val="clear" w:color="auto" w:fill="FFFFFF"/>
        <w:spacing w:before="240"/>
        <w:ind w:left="1" w:hanging="3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C02D6D">
      <w:pPr>
        <w:shd w:val="clear" w:color="auto" w:fill="FFFFFF"/>
        <w:spacing w:before="240"/>
        <w:ind w:left="1" w:hanging="3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C02D6D">
      <w:pPr>
        <w:shd w:val="clear" w:color="auto" w:fill="FFFFFF"/>
        <w:spacing w:before="240"/>
        <w:ind w:left="1" w:hanging="3"/>
        <w:jc w:val="both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C02D6D" w:rsidP="00C712C8">
      <w:pPr>
        <w:shd w:val="clear" w:color="auto" w:fill="FFFFFF"/>
        <w:ind w:leftChars="0" w:firstLineChars="0" w:firstLine="0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C02D6D">
      <w:pPr>
        <w:shd w:val="clear" w:color="auto" w:fill="FFFFFF"/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D12886">
      <w:pPr>
        <w:shd w:val="clear" w:color="auto" w:fill="FFFFFF"/>
        <w:ind w:left="1" w:hanging="3"/>
        <w:jc w:val="left"/>
        <w:rPr>
          <w:sz w:val="32"/>
          <w:szCs w:val="32"/>
        </w:rPr>
      </w:pPr>
      <w:r>
        <w:rPr>
          <w:rFonts w:hint="cs"/>
          <w:b/>
          <w:sz w:val="32"/>
          <w:szCs w:val="32"/>
          <w:rtl/>
        </w:rPr>
        <w:t xml:space="preserve"> </w:t>
      </w:r>
      <w:r w:rsidR="00B703C6">
        <w:rPr>
          <w:b/>
          <w:sz w:val="32"/>
          <w:szCs w:val="32"/>
          <w:rtl/>
        </w:rPr>
        <w:t>مفاهيم</w:t>
      </w:r>
      <w:r>
        <w:rPr>
          <w:b/>
          <w:sz w:val="32"/>
          <w:szCs w:val="32"/>
          <w:rtl/>
        </w:rPr>
        <w:t xml:space="preserve"> </w:t>
      </w:r>
      <w:r w:rsidR="00B703C6">
        <w:rPr>
          <w:b/>
          <w:sz w:val="32"/>
          <w:szCs w:val="32"/>
          <w:rtl/>
        </w:rPr>
        <w:t>ومصطلحات:</w:t>
      </w:r>
      <w:r>
        <w:rPr>
          <w:b/>
          <w:sz w:val="32"/>
          <w:szCs w:val="32"/>
          <w:rtl/>
        </w:rPr>
        <w:t xml:space="preserve"> </w:t>
      </w:r>
    </w:p>
    <w:p w:rsidR="00C02D6D" w:rsidRDefault="00C02D6D">
      <w:pPr>
        <w:shd w:val="clear" w:color="auto" w:fill="FFFFFF"/>
        <w:ind w:left="1" w:hanging="3"/>
        <w:jc w:val="left"/>
        <w:rPr>
          <w:sz w:val="32"/>
          <w:szCs w:val="32"/>
        </w:rPr>
      </w:pPr>
    </w:p>
    <w:p w:rsidR="00C02D6D" w:rsidRDefault="00D12886" w:rsidP="000B1F3F">
      <w:pPr>
        <w:shd w:val="clear" w:color="auto" w:fill="FFFFFF"/>
        <w:ind w:leftChars="0" w:firstLineChars="0" w:firstLine="0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وصف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البرنامج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الأكاديمي</w:t>
      </w:r>
      <w:r w:rsidR="00B703C6">
        <w:rPr>
          <w:rFonts w:ascii="Simplified Arabic" w:eastAsia="Simplified Arabic" w:hAnsi="Simplified Arabic" w:cs="Simplified Arabic"/>
          <w:sz w:val="28"/>
          <w:szCs w:val="28"/>
          <w:u w:val="single"/>
        </w:rPr>
        <w:t>: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يوفر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وصف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البرنامج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الأكاديمي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ايجازاً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مقتضباً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لرؤيته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ورسالته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وأهدافه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متضمناً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وصفاً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دقيقاً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لمخرجات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التعلم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المستهدفة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وفق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استراتيجيات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تعلم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 w:rsidR="00B703C6">
        <w:rPr>
          <w:rFonts w:ascii="Simplified Arabic" w:eastAsia="Simplified Arabic" w:hAnsi="Simplified Arabic" w:cs="Simplified Arabic"/>
          <w:sz w:val="28"/>
          <w:szCs w:val="28"/>
          <w:rtl/>
        </w:rPr>
        <w:t>محددة.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</w:p>
    <w:p w:rsidR="00C02D6D" w:rsidRDefault="00B703C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وصف</w:t>
      </w:r>
      <w:r w:rsidR="00D1288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المقرر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u w:val="single"/>
        </w:rPr>
        <w:t>: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يوفر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إيجازاً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مقتضياً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لأهم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خصائص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المقرر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ومخرجات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التعلم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المتوقعة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من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الطالب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تحقيقها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مبرهناً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عما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إذا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كان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قد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حقق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الاستفادة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القصوى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من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فرص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التعلم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المتاحة.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ويكون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مشتق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من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وصف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البرنامج.</w:t>
      </w:r>
    </w:p>
    <w:p w:rsidR="00C02D6D" w:rsidRDefault="00B703C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رؤية</w:t>
      </w:r>
      <w:r w:rsidR="00D1288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البرنامج: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صورة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طموحة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لمستقبل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البرنامج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الأكاديمي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ليكون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برنامجاً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متطوراً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وملهماً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ومحفزاً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وواقعياً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وقابلاً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للتطبيق.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</w:p>
    <w:p w:rsidR="00C02D6D" w:rsidRDefault="00B703C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رسالة</w:t>
      </w:r>
      <w:r w:rsidR="00D1288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البرنامج: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توضح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الأهداف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والأنشطة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اللازمة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لتحقيقها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بشكل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موجز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كما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يحدد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مسارات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تطور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البرنامج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واتجاهاته.</w:t>
      </w:r>
    </w:p>
    <w:p w:rsidR="00C02D6D" w:rsidRDefault="00B703C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اهداف</w:t>
      </w:r>
      <w:r w:rsidR="00D1288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البرنامج: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هي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عبارات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تصف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ما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ينوي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البرنامج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الأكاديمي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تحقيقه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خلال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فترة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زمنية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محددة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وتكون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قابلة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للقياس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والملاحظة.</w:t>
      </w:r>
    </w:p>
    <w:p w:rsidR="00C02D6D" w:rsidRDefault="00B703C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هيكلية</w:t>
      </w:r>
      <w:r w:rsidR="00D1288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المنهج: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كافة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المقررات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الدراسية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/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المواد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الدراسية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التي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يتضمنها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البرنامج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الأكاديمي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على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وفق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نظام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التعلم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المعتمد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(فصلي،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سنوي،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مسار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بولونيا)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سواء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كانت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متطلب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(وزارة،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جامعة،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كلية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وقسم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علمي)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مع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عدد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الوحدات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الدراسية.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</w:p>
    <w:p w:rsidR="00C02D6D" w:rsidRDefault="00B703C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مخرجات</w:t>
      </w:r>
      <w:r w:rsidR="00D1288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>التعلم:</w:t>
      </w:r>
      <w:r w:rsidR="00D12886">
        <w:rPr>
          <w:rFonts w:ascii="Simplified Arabic" w:eastAsia="Simplified Arabic" w:hAnsi="Simplified Arabic" w:cs="Simplified Arabic"/>
          <w:b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مجموعة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متوافقة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من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المعارف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والمهارات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والقيم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التي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اكتسبها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الطالب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بعد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انتهاء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البرنامج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الأكاديمي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بنجاح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ويجب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أن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يُحدد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مخرجات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التعلم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لكل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مقرر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بالشكل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الذي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يحقق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اهداف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البرنامج.</w:t>
      </w:r>
      <w:r w:rsidR="00D12886"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</w:p>
    <w:p w:rsidR="00C02D6D" w:rsidRDefault="00B703C6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>استراتيجيات</w:t>
      </w:r>
      <w:r w:rsidR="00D12886"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>التعليم</w:t>
      </w:r>
      <w:r w:rsidR="00D12886"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color w:val="000000"/>
          <w:sz w:val="28"/>
          <w:szCs w:val="28"/>
          <w:u w:val="single"/>
          <w:rtl/>
        </w:rPr>
        <w:t>والتعلم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: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بأنها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الاستراتيجيات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المستخدمة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من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قبل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عضو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هيئة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التدريس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لتطوير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تعليم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وتعلم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الطالب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وهي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خطط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يتم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إتباعها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للوصول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إلى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أهداف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التعلم.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أي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تصف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جميع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الأنشطة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الصفية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واللاصفية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لتحقيق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نتائج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التعلم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  <w:r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>للبرنامج.</w:t>
      </w:r>
      <w:r w:rsidR="00D12886">
        <w:rPr>
          <w:rFonts w:ascii="Simplified Arabic" w:eastAsia="Simplified Arabic" w:hAnsi="Simplified Arabic" w:cs="Simplified Arabic"/>
          <w:color w:val="000000"/>
          <w:sz w:val="28"/>
          <w:szCs w:val="28"/>
          <w:rtl/>
        </w:rPr>
        <w:t xml:space="preserve"> </w:t>
      </w:r>
    </w:p>
    <w:p w:rsidR="00C02D6D" w:rsidRDefault="00C02D6D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p w:rsidR="00C02D6D" w:rsidRDefault="00C02D6D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p w:rsidR="00C02D6D" w:rsidRDefault="00C02D6D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p w:rsidR="00C02D6D" w:rsidRDefault="00C02D6D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  <w:rtl/>
        </w:rPr>
      </w:pPr>
    </w:p>
    <w:p w:rsidR="00C712C8" w:rsidRDefault="00C712C8">
      <w:pPr>
        <w:shd w:val="clear" w:color="auto" w:fill="FFFFFF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  <w:rtl/>
        </w:rPr>
      </w:pPr>
    </w:p>
    <w:p w:rsidR="00C02D6D" w:rsidRDefault="00C02D6D" w:rsidP="00092B36">
      <w:pPr>
        <w:shd w:val="clear" w:color="auto" w:fill="FFFFFF"/>
        <w:ind w:leftChars="0" w:firstLineChars="0" w:firstLine="0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p w:rsidR="00F94172" w:rsidRDefault="00F94172" w:rsidP="00F94172">
      <w:pPr>
        <w:shd w:val="clear" w:color="auto" w:fill="FFFFFF"/>
        <w:ind w:left="1" w:hanging="3"/>
        <w:jc w:val="center"/>
        <w:rPr>
          <w:rFonts w:ascii="Simplified Arabic" w:eastAsia="Simplified Arabic" w:hAnsi="Simplified Arabic" w:cs="Simplified Arabic"/>
          <w:b/>
          <w:sz w:val="32"/>
          <w:szCs w:val="32"/>
          <w:rtl/>
        </w:rPr>
      </w:pPr>
    </w:p>
    <w:p w:rsidR="00C02D6D" w:rsidRPr="00F94172" w:rsidRDefault="00B703C6" w:rsidP="00F94172">
      <w:pPr>
        <w:shd w:val="clear" w:color="auto" w:fill="FFFFFF"/>
        <w:ind w:left="1" w:hanging="3"/>
        <w:jc w:val="center"/>
        <w:rPr>
          <w:rFonts w:ascii="Simplified Arabic" w:eastAsia="Simplified Arabic" w:hAnsi="Simplified Arabic" w:cs="Simplified Arabic"/>
          <w:sz w:val="32"/>
          <w:szCs w:val="32"/>
        </w:rPr>
      </w:pP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نموذج</w:t>
      </w:r>
      <w:r w:rsidR="00D12886"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وصف</w:t>
      </w:r>
      <w:r w:rsidR="00D12886"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البرنامج</w:t>
      </w:r>
      <w:r w:rsidR="00D12886">
        <w:rPr>
          <w:rFonts w:ascii="Simplified Arabic" w:eastAsia="Simplified Arabic" w:hAnsi="Simplified Arabic" w:cs="Simplified Arabic"/>
          <w:b/>
          <w:sz w:val="32"/>
          <w:szCs w:val="32"/>
          <w:rtl/>
        </w:rPr>
        <w:t xml:space="preserve"> </w:t>
      </w:r>
      <w:r>
        <w:rPr>
          <w:rFonts w:ascii="Simplified Arabic" w:eastAsia="Simplified Arabic" w:hAnsi="Simplified Arabic" w:cs="Simplified Arabic"/>
          <w:b/>
          <w:sz w:val="32"/>
          <w:szCs w:val="32"/>
          <w:rtl/>
        </w:rPr>
        <w:t>الأكاديمي</w:t>
      </w:r>
    </w:p>
    <w:p w:rsidR="00C02D6D" w:rsidRDefault="00D12886" w:rsidP="00911848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911848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اسم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911848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الجامعة: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911848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جامعة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911848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البصرة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</w:p>
    <w:p w:rsidR="00C02D6D" w:rsidRDefault="00D12886" w:rsidP="00911848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lastRenderedPageBreak/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الكلية/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المعهد: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كلية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911848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الإدارة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911848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والاقتصاد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</w:p>
    <w:p w:rsidR="00C02D6D" w:rsidRDefault="00D12886" w:rsidP="00911848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القسم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العلمي: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قسم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911848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الاقتصاد</w:t>
      </w:r>
    </w:p>
    <w:p w:rsidR="00C02D6D" w:rsidRDefault="00D12886" w:rsidP="005C6A70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اسم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البرنامج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الأكاديمي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او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المهني: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بكالوريوس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C712C8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الاقتصاد/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5C6A70">
        <w:rPr>
          <w:rFonts w:ascii="Traditional Arabic" w:eastAsia="Traditional Arabic" w:hAnsi="Traditional Arabic" w:cs="Traditional Arabic" w:hint="cs"/>
          <w:b/>
          <w:sz w:val="32"/>
          <w:szCs w:val="32"/>
          <w:rtl/>
          <w:lang w:val="en-GB" w:bidi="ar-IQ"/>
        </w:rPr>
        <w:t>فرع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F94172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الاقتصاد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5C6A70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العام</w:t>
      </w:r>
      <w:r w:rsidR="00327735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-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F94172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فرع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F94172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اقتصاديات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F94172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النفط</w:t>
      </w:r>
      <w:r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 xml:space="preserve"> </w:t>
      </w:r>
      <w:r w:rsidR="00F94172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والغاز</w:t>
      </w:r>
    </w:p>
    <w:p w:rsidR="00C02D6D" w:rsidRDefault="00D12886" w:rsidP="00911848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اسم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الشهادة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النهائية: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بكالوريوس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في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911848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الاقتصاد</w:t>
      </w:r>
    </w:p>
    <w:p w:rsidR="00C02D6D" w:rsidRDefault="00D12886" w:rsidP="00C712C8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النظام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الدراسي: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C712C8">
        <w:rPr>
          <w:rFonts w:ascii="Traditional Arabic" w:eastAsia="Traditional Arabic" w:hAnsi="Traditional Arabic" w:cs="Traditional Arabic" w:hint="cs"/>
          <w:b/>
          <w:sz w:val="32"/>
          <w:szCs w:val="32"/>
          <w:rtl/>
        </w:rPr>
        <w:t>فصلي</w:t>
      </w:r>
    </w:p>
    <w:p w:rsidR="00C02D6D" w:rsidRDefault="00D12886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تاريخ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اعداد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الوصف: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</w:rPr>
        <w:t>5/10/2023</w:t>
      </w:r>
    </w:p>
    <w:p w:rsidR="00C02D6D" w:rsidRDefault="00D12886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تاريخ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ملء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الملف: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14/02/2024</w:t>
      </w:r>
    </w:p>
    <w:p w:rsidR="00C02D6D" w:rsidRDefault="009A644C" w:rsidP="00F94172">
      <w:pPr>
        <w:ind w:left="0" w:hanging="2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6AA394D" wp14:editId="5B6530F0">
                <wp:simplePos x="0" y="0"/>
                <wp:positionH relativeFrom="column">
                  <wp:posOffset>3536950</wp:posOffset>
                </wp:positionH>
                <wp:positionV relativeFrom="paragraph">
                  <wp:posOffset>287655</wp:posOffset>
                </wp:positionV>
                <wp:extent cx="2201545" cy="1035050"/>
                <wp:effectExtent l="0" t="0" r="27305" b="12700"/>
                <wp:wrapSquare wrapText="bothSides" distT="45720" distB="45720" distL="114300" distR="114300"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01545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6D8F" w:rsidRDefault="00B66D8F" w:rsidP="007415B5">
                            <w:pPr>
                              <w:spacing w:line="240" w:lineRule="auto"/>
                              <w:ind w:left="1" w:right="180" w:hanging="3"/>
                              <w:jc w:val="left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 w:hint="cs"/>
                                <w:b/>
                                <w:color w:val="000000"/>
                                <w:sz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 :</w:t>
                            </w:r>
                          </w:p>
                          <w:p w:rsidR="00B66D8F" w:rsidRDefault="00B66D8F" w:rsidP="007415B5">
                            <w:pPr>
                              <w:spacing w:line="240" w:lineRule="auto"/>
                              <w:ind w:left="1" w:right="180" w:hanging="3"/>
                              <w:jc w:val="left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اسم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رئيس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القسم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 w:rsidRPr="007415B5">
                              <w:rPr>
                                <w:rFonts w:ascii="Traditional Arabic" w:eastAsia="Traditional Arabic" w:hAnsi="Traditional Arabic" w:cs="Traditional Arabic" w:hint="cs"/>
                                <w:b/>
                                <w:color w:val="000000"/>
                                <w:sz w:val="32"/>
                                <w:rtl/>
                              </w:rPr>
                              <w:t xml:space="preserve"> </w:t>
                            </w:r>
                          </w:p>
                          <w:p w:rsidR="00B66D8F" w:rsidRDefault="00B66D8F" w:rsidP="00092B36">
                            <w:pPr>
                              <w:spacing w:line="240" w:lineRule="auto"/>
                              <w:ind w:left="1" w:right="180" w:hanging="3"/>
                              <w:jc w:val="left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sz w:val="32"/>
                                <w:szCs w:val="32"/>
                                <w:rtl/>
                              </w:rPr>
                              <w:t>14/02/2024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:</w:t>
                            </w:r>
                          </w:p>
                          <w:p w:rsidR="00B66D8F" w:rsidRDefault="00B66D8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7" style="position:absolute;left:0;text-align:left;margin-left:278.5pt;margin-top:22.65pt;width:173.35pt;height:81.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B66D8F" w:rsidRDefault="00B66D8F" w:rsidP="007415B5">
                      <w:pPr>
                        <w:spacing w:line="240" w:lineRule="auto"/>
                        <w:ind w:left="1" w:right="180" w:hanging="3"/>
                        <w:jc w:val="left"/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التوقيع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 w:hint="cs"/>
                          <w:b/>
                          <w:color w:val="000000"/>
                          <w:sz w:val="32"/>
                          <w:rtl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 :</w:t>
                      </w:r>
                    </w:p>
                    <w:p w:rsidR="00B66D8F" w:rsidRDefault="00B66D8F" w:rsidP="007415B5">
                      <w:pPr>
                        <w:spacing w:line="240" w:lineRule="auto"/>
                        <w:ind w:left="1" w:right="180" w:hanging="3"/>
                        <w:jc w:val="left"/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اسم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رئيس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القسم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>:</w:t>
                      </w:r>
                      <w:r w:rsidRPr="007415B5">
                        <w:rPr>
                          <w:rFonts w:ascii="Traditional Arabic" w:eastAsia="Traditional Arabic" w:hAnsi="Traditional Arabic" w:cs="Traditional Arabic" w:hint="cs"/>
                          <w:b/>
                          <w:color w:val="000000"/>
                          <w:sz w:val="32"/>
                          <w:rtl/>
                        </w:rPr>
                        <w:t xml:space="preserve"> </w:t>
                      </w:r>
                    </w:p>
                    <w:p w:rsidR="00B66D8F" w:rsidRDefault="00B66D8F" w:rsidP="00092B36">
                      <w:pPr>
                        <w:spacing w:line="240" w:lineRule="auto"/>
                        <w:ind w:left="1" w:right="180" w:hanging="3"/>
                        <w:jc w:val="left"/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التاريخ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sz w:val="32"/>
                          <w:szCs w:val="32"/>
                          <w:rtl/>
                        </w:rPr>
                        <w:t>14/02/2024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:</w:t>
                      </w:r>
                    </w:p>
                    <w:p w:rsidR="00B66D8F" w:rsidRDefault="00B66D8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4134B97" wp14:editId="0347C8FC">
                <wp:simplePos x="0" y="0"/>
                <wp:positionH relativeFrom="column">
                  <wp:posOffset>90151</wp:posOffset>
                </wp:positionH>
                <wp:positionV relativeFrom="paragraph">
                  <wp:posOffset>288102</wp:posOffset>
                </wp:positionV>
                <wp:extent cx="2142070" cy="1035050"/>
                <wp:effectExtent l="0" t="0" r="10795" b="12700"/>
                <wp:wrapSquare wrapText="bothSides" distT="45720" distB="45720" distL="114300" distR="114300"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4207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66D8F" w:rsidRDefault="00B66D8F" w:rsidP="00092B36">
                            <w:pPr>
                              <w:spacing w:line="240" w:lineRule="auto"/>
                              <w:ind w:left="1" w:right="180" w:hanging="3"/>
                              <w:jc w:val="left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التوقيع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  :</w:t>
                            </w:r>
                          </w:p>
                          <w:p w:rsidR="00B66D8F" w:rsidRDefault="00B66D8F" w:rsidP="00092B36">
                            <w:pPr>
                              <w:spacing w:line="240" w:lineRule="auto"/>
                              <w:ind w:left="1" w:right="180" w:hanging="3"/>
                              <w:jc w:val="left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اسم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المعاون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العلمي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</w:p>
                          <w:p w:rsidR="00B66D8F" w:rsidRDefault="00B66D8F" w:rsidP="00092B36">
                            <w:pPr>
                              <w:spacing w:line="240" w:lineRule="auto"/>
                              <w:ind w:left="1" w:right="180" w:hanging="3"/>
                              <w:jc w:val="left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التاريخ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sz w:val="32"/>
                                <w:szCs w:val="32"/>
                                <w:rtl/>
                              </w:rPr>
                              <w:t>14/02/2024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  <w:sz w:val="32"/>
                              </w:rPr>
                              <w:t xml:space="preserve">   :</w:t>
                            </w:r>
                          </w:p>
                          <w:p w:rsidR="00B66D8F" w:rsidRDefault="00B66D8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8" style="position:absolute;left:0;text-align:left;margin-left:7.1pt;margin-top:22.7pt;width:168.65pt;height:81.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B66D8F" w:rsidRDefault="00B66D8F" w:rsidP="00092B36">
                      <w:pPr>
                        <w:spacing w:line="240" w:lineRule="auto"/>
                        <w:ind w:left="1" w:right="180" w:hanging="3"/>
                        <w:jc w:val="left"/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التوقيع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  :</w:t>
                      </w:r>
                    </w:p>
                    <w:p w:rsidR="00B66D8F" w:rsidRDefault="00B66D8F" w:rsidP="00092B36">
                      <w:pPr>
                        <w:spacing w:line="240" w:lineRule="auto"/>
                        <w:ind w:left="1" w:right="180" w:hanging="3"/>
                        <w:jc w:val="left"/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اسم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المعاون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العلمي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>:</w:t>
                      </w:r>
                    </w:p>
                    <w:p w:rsidR="00B66D8F" w:rsidRDefault="00B66D8F" w:rsidP="00092B36">
                      <w:pPr>
                        <w:spacing w:line="240" w:lineRule="auto"/>
                        <w:ind w:left="1" w:right="180" w:hanging="3"/>
                        <w:jc w:val="left"/>
                      </w:pPr>
                      <w:r>
                        <w:rPr>
                          <w:rFonts w:ascii="Traditional Arabic" w:eastAsia="Traditional Arabic" w:hAnsi="Traditional Arabic" w:cs="Traditional Arabic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التاريخ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sz w:val="32"/>
                          <w:szCs w:val="32"/>
                          <w:rtl/>
                        </w:rPr>
                        <w:t>14/02/2024</w:t>
                      </w:r>
                      <w:r>
                        <w:rPr>
                          <w:rFonts w:ascii="Traditional Arabic" w:eastAsia="Traditional Arabic" w:hAnsi="Traditional Arabic" w:cs="Traditional Arabic"/>
                          <w:b/>
                          <w:color w:val="000000"/>
                          <w:sz w:val="32"/>
                        </w:rPr>
                        <w:t xml:space="preserve">   :</w:t>
                      </w:r>
                    </w:p>
                    <w:p w:rsidR="00B66D8F" w:rsidRDefault="00B66D8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02D6D" w:rsidRDefault="00C02D6D">
      <w:pPr>
        <w:tabs>
          <w:tab w:val="left" w:pos="306"/>
        </w:tabs>
        <w:ind w:left="1" w:right="-1080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C02D6D">
      <w:pPr>
        <w:tabs>
          <w:tab w:val="left" w:pos="306"/>
        </w:tabs>
        <w:ind w:left="1" w:right="-1080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C02D6D">
      <w:pPr>
        <w:tabs>
          <w:tab w:val="left" w:pos="306"/>
        </w:tabs>
        <w:ind w:left="1" w:right="-1080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C02D6D">
      <w:pPr>
        <w:tabs>
          <w:tab w:val="left" w:pos="306"/>
        </w:tabs>
        <w:ind w:left="1" w:right="-1080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</w:p>
    <w:p w:rsidR="00C02D6D" w:rsidRDefault="00D12886" w:rsidP="00092B36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</w:p>
    <w:p w:rsidR="00C02D6D" w:rsidRDefault="00D12886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دقـق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الملف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من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قبل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</w:p>
    <w:p w:rsidR="00C02D6D" w:rsidRDefault="00D12886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شعبة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ضمان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الجودة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والأداء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الجامعي</w:t>
      </w:r>
    </w:p>
    <w:p w:rsidR="00C02D6D" w:rsidRDefault="00D12886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اسم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مدير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شعبة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ضمان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الجودة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والأداء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الجامعي:</w:t>
      </w:r>
    </w:p>
    <w:p w:rsidR="00C02D6D" w:rsidRDefault="00D12886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التاريخ</w:t>
      </w: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</w:p>
    <w:p w:rsidR="00C02D6D" w:rsidRDefault="00D12886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>التوقيع</w:t>
      </w:r>
    </w:p>
    <w:p w:rsidR="00C02D6D" w:rsidRDefault="00D12886">
      <w:pPr>
        <w:ind w:left="1" w:hanging="3"/>
        <w:jc w:val="left"/>
        <w:rPr>
          <w:rFonts w:ascii="Traditional Arabic" w:eastAsia="Traditional Arabic" w:hAnsi="Traditional Arabic" w:cs="Traditional Arabic"/>
          <w:b/>
          <w:sz w:val="32"/>
          <w:szCs w:val="32"/>
          <w:rtl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</w:p>
    <w:p w:rsidR="00F94172" w:rsidRDefault="00F94172">
      <w:pPr>
        <w:ind w:left="1" w:hanging="3"/>
        <w:jc w:val="left"/>
        <w:rPr>
          <w:rFonts w:ascii="Traditional Arabic" w:eastAsia="Traditional Arabic" w:hAnsi="Traditional Arabic" w:cs="Traditional Arabic"/>
          <w:sz w:val="32"/>
          <w:szCs w:val="32"/>
          <w:lang w:bidi="ar-IQ"/>
        </w:rPr>
      </w:pPr>
    </w:p>
    <w:p w:rsidR="00C02D6D" w:rsidRDefault="00D12886" w:rsidP="00F94172">
      <w:pPr>
        <w:ind w:left="1" w:hanging="3"/>
        <w:jc w:val="left"/>
        <w:rPr>
          <w:rFonts w:ascii="Traditional Arabic" w:eastAsia="Traditional Arabic" w:hAnsi="Traditional Arabic" w:cs="Traditional Arabic"/>
          <w:b/>
          <w:sz w:val="36"/>
          <w:szCs w:val="36"/>
          <w:rtl/>
        </w:rPr>
      </w:pPr>
      <w:r>
        <w:rPr>
          <w:rFonts w:ascii="Traditional Arabic" w:eastAsia="Traditional Arabic" w:hAnsi="Traditional Arabic" w:cs="Traditional Arabic"/>
          <w:b/>
          <w:sz w:val="32"/>
          <w:szCs w:val="32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مصادقة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السيد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  <w:r w:rsidR="00B703C6"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>العميد</w:t>
      </w:r>
      <w:r>
        <w:rPr>
          <w:rFonts w:ascii="Traditional Arabic" w:eastAsia="Traditional Arabic" w:hAnsi="Traditional Arabic" w:cs="Traditional Arabic"/>
          <w:b/>
          <w:sz w:val="36"/>
          <w:szCs w:val="36"/>
          <w:rtl/>
        </w:rPr>
        <w:t xml:space="preserve"> </w:t>
      </w:r>
    </w:p>
    <w:p w:rsidR="00F94172" w:rsidRDefault="00F94172">
      <w:pPr>
        <w:ind w:left="2" w:hanging="4"/>
        <w:jc w:val="left"/>
        <w:rPr>
          <w:rFonts w:ascii="Traditional Arabic" w:eastAsia="Traditional Arabic" w:hAnsi="Traditional Arabic" w:cs="Traditional Arabic"/>
          <w:b/>
          <w:sz w:val="36"/>
          <w:szCs w:val="36"/>
          <w:rtl/>
          <w:lang w:bidi="ar-IQ"/>
        </w:rPr>
      </w:pPr>
    </w:p>
    <w:p w:rsidR="00C02D6D" w:rsidRDefault="00D12886" w:rsidP="00CA02E9">
      <w:pPr>
        <w:shd w:val="clear" w:color="auto" w:fill="FFFFFF"/>
        <w:tabs>
          <w:tab w:val="left" w:pos="811"/>
        </w:tabs>
        <w:ind w:leftChars="0" w:left="0" w:firstLineChars="0" w:firstLine="0"/>
        <w:jc w:val="both"/>
        <w:rPr>
          <w:rFonts w:ascii="Simplified Arabic" w:eastAsia="Simplified Arabic" w:hAnsi="Simplified Arabic" w:cs="Simplified Arabic"/>
          <w:sz w:val="28"/>
          <w:szCs w:val="28"/>
        </w:rPr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 </w:t>
      </w:r>
    </w:p>
    <w:tbl>
      <w:tblPr>
        <w:tblStyle w:val="20"/>
        <w:bidiVisual/>
        <w:tblW w:w="96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2"/>
      </w:tblGrid>
      <w:tr w:rsidR="00C02D6D">
        <w:trPr>
          <w:jc w:val="right"/>
        </w:trPr>
        <w:tc>
          <w:tcPr>
            <w:tcW w:w="9642" w:type="dxa"/>
            <w:shd w:val="clear" w:color="auto" w:fill="DEEAF6"/>
          </w:tcPr>
          <w:p w:rsidR="00C02D6D" w:rsidRDefault="00B703C6" w:rsidP="00F94172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رؤية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البرنامج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9642" w:type="dxa"/>
          </w:tcPr>
          <w:p w:rsidR="00C02D6D" w:rsidRDefault="00D12886" w:rsidP="00327735">
            <w:pPr>
              <w:shd w:val="clear" w:color="auto" w:fill="FFFFFF"/>
              <w:spacing w:after="300"/>
              <w:ind w:left="0" w:hanging="2"/>
              <w:jc w:val="both"/>
              <w:rPr>
                <w:rFonts w:ascii="Simplified Arabic" w:eastAsia="Simplified Arabic" w:hAnsi="Simplified Arabic" w:cs="Simplified Arabic"/>
                <w:sz w:val="30"/>
                <w:szCs w:val="30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786B4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ي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سعى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786B4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البرنامج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الأكاديمي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786B4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لقسم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786B4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الاقتصاد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786B4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إلى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اعتماد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منهج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دراسي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حديث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يتضمن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المواد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الدراسية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التي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تواكب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حركة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التطورات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العلمية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D2622C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والاقتصادية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7D09A2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و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ت</w:t>
            </w:r>
            <w:r w:rsidR="007D09A2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عزز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D2622C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العلاقة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D2622C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با</w:t>
            </w:r>
            <w:r w:rsidR="00032C3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لمجتمع.</w:t>
            </w: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</w:p>
        </w:tc>
      </w:tr>
    </w:tbl>
    <w:p w:rsidR="00C02D6D" w:rsidRDefault="00C02D6D">
      <w:pPr>
        <w:shd w:val="clear" w:color="auto" w:fill="FFFFFF"/>
        <w:spacing w:after="200"/>
        <w:ind w:left="0" w:hanging="2"/>
        <w:jc w:val="left"/>
        <w:rPr>
          <w:rFonts w:ascii="Simplified Arabic" w:eastAsia="Simplified Arabic" w:hAnsi="Simplified Arabic" w:cs="Simplified Arabic"/>
          <w:sz w:val="22"/>
          <w:szCs w:val="22"/>
        </w:rPr>
      </w:pPr>
    </w:p>
    <w:tbl>
      <w:tblPr>
        <w:tblStyle w:val="19"/>
        <w:bidiVisual/>
        <w:tblW w:w="96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2"/>
      </w:tblGrid>
      <w:tr w:rsidR="00C02D6D">
        <w:trPr>
          <w:trHeight w:val="450"/>
          <w:jc w:val="right"/>
        </w:trPr>
        <w:tc>
          <w:tcPr>
            <w:tcW w:w="9642" w:type="dxa"/>
            <w:shd w:val="clear" w:color="auto" w:fill="DEEAF6"/>
          </w:tcPr>
          <w:p w:rsidR="00C02D6D" w:rsidRDefault="00B703C6" w:rsidP="00F94172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lastRenderedPageBreak/>
              <w:t>رسالة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البرنامج</w:t>
            </w:r>
          </w:p>
        </w:tc>
      </w:tr>
      <w:tr w:rsidR="00C02D6D">
        <w:trPr>
          <w:jc w:val="right"/>
        </w:trPr>
        <w:tc>
          <w:tcPr>
            <w:tcW w:w="9642" w:type="dxa"/>
          </w:tcPr>
          <w:p w:rsidR="00C02D6D" w:rsidRDefault="00B703C6" w:rsidP="00327735">
            <w:pPr>
              <w:shd w:val="clear" w:color="auto" w:fill="FFFFFF"/>
              <w:spacing w:after="300"/>
              <w:ind w:left="0" w:hanging="2"/>
              <w:jc w:val="both"/>
              <w:rPr>
                <w:rFonts w:ascii="Simplified Arabic" w:eastAsia="Simplified Arabic" w:hAnsi="Simplified Arabic" w:cs="Simplified Arabic"/>
                <w:b/>
                <w:sz w:val="30"/>
                <w:szCs w:val="30"/>
              </w:rPr>
            </w:pP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العمل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على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إعداد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وتخريج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كفاءات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علمية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وقيادية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في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مجالات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العلوم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الاقتصادية</w:t>
            </w:r>
            <w:r w:rsidR="00BF277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،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</w:t>
            </w:r>
            <w:r w:rsidR="00BF277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اغناء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الرصيد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المعرفي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F277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والمهاري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BF277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للطلبة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في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مجال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البحث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العلمي</w:t>
            </w:r>
            <w:r w:rsidR="00BF277E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،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التعاون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مع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مؤسسات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القطاع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العام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والخاص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والاستجابة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301A34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لمتطلبات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السوق.</w:t>
            </w:r>
          </w:p>
        </w:tc>
      </w:tr>
    </w:tbl>
    <w:p w:rsidR="00C02D6D" w:rsidRDefault="00C02D6D">
      <w:pPr>
        <w:shd w:val="clear" w:color="auto" w:fill="FFFFFF"/>
        <w:spacing w:after="200"/>
        <w:ind w:left="0" w:hanging="2"/>
        <w:jc w:val="left"/>
        <w:rPr>
          <w:rFonts w:ascii="Simplified Arabic" w:eastAsia="Simplified Arabic" w:hAnsi="Simplified Arabic" w:cs="Simplified Arabic"/>
          <w:sz w:val="22"/>
          <w:szCs w:val="22"/>
        </w:rPr>
      </w:pPr>
    </w:p>
    <w:tbl>
      <w:tblPr>
        <w:tblStyle w:val="18"/>
        <w:bidiVisual/>
        <w:tblW w:w="96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2"/>
      </w:tblGrid>
      <w:tr w:rsidR="00C02D6D">
        <w:trPr>
          <w:trHeight w:val="450"/>
          <w:jc w:val="right"/>
        </w:trPr>
        <w:tc>
          <w:tcPr>
            <w:tcW w:w="9642" w:type="dxa"/>
            <w:shd w:val="clear" w:color="auto" w:fill="DEEAF6"/>
          </w:tcPr>
          <w:p w:rsidR="00C02D6D" w:rsidRDefault="00B703C6" w:rsidP="00F94172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اهداف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البرنامج</w:t>
            </w:r>
          </w:p>
        </w:tc>
      </w:tr>
      <w:tr w:rsidR="00C02D6D">
        <w:trPr>
          <w:jc w:val="right"/>
        </w:trPr>
        <w:tc>
          <w:tcPr>
            <w:tcW w:w="9642" w:type="dxa"/>
          </w:tcPr>
          <w:p w:rsidR="00C02D6D" w:rsidRPr="00327735" w:rsidRDefault="003C3521" w:rsidP="004760D9">
            <w:pPr>
              <w:ind w:leftChars="0" w:left="0" w:right="440" w:firstLineChars="0" w:firstLine="0"/>
              <w:jc w:val="both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1.</w:t>
            </w:r>
            <w:r w:rsidR="00D12886">
              <w:rPr>
                <w:rFonts w:ascii="Simplified Arabic" w:eastAsia="Simplified Arabic" w:hAnsi="Simplified Arabic" w:cs="Simplified Arabic" w:hint="cs"/>
                <w:rtl/>
              </w:rPr>
              <w:t xml:space="preserve"> </w:t>
            </w:r>
            <w:r w:rsidR="00DA13BE">
              <w:rPr>
                <w:rFonts w:ascii="Simplified Arabic" w:eastAsia="Simplified Arabic" w:hAnsi="Simplified Arabic" w:cs="Simplified Arabic" w:hint="cs"/>
                <w:rtl/>
              </w:rPr>
              <w:t>تعليم</w:t>
            </w:r>
            <w:r w:rsidR="00D12886">
              <w:rPr>
                <w:rFonts w:ascii="Simplified Arabic" w:eastAsia="Simplified Arabic" w:hAnsi="Simplified Arabic" w:cs="Simplified Arabic" w:hint="cs"/>
                <w:rtl/>
              </w:rPr>
              <w:t xml:space="preserve"> </w:t>
            </w:r>
            <w:r w:rsidR="00DA13BE">
              <w:rPr>
                <w:rFonts w:ascii="Simplified Arabic" w:eastAsia="Simplified Arabic" w:hAnsi="Simplified Arabic" w:cs="Simplified Arabic" w:hint="cs"/>
                <w:rtl/>
              </w:rPr>
              <w:t>الطلبة</w:t>
            </w:r>
            <w:r w:rsidR="00D12886">
              <w:rPr>
                <w:rFonts w:ascii="Simplified Arabic" w:eastAsia="Simplified Arabic" w:hAnsi="Simplified Arabic" w:cs="Simplified Arabic" w:hint="cs"/>
                <w:rtl/>
              </w:rPr>
              <w:t xml:space="preserve"> </w:t>
            </w:r>
            <w:r w:rsidR="00DA13BE">
              <w:rPr>
                <w:rFonts w:ascii="Simplified Arabic" w:eastAsia="Simplified Arabic" w:hAnsi="Simplified Arabic" w:cs="Simplified Arabic" w:hint="cs"/>
                <w:rtl/>
              </w:rPr>
              <w:t>اساسيات</w:t>
            </w:r>
            <w:r w:rsidR="00D12886">
              <w:rPr>
                <w:rFonts w:ascii="Simplified Arabic" w:eastAsia="Simplified Arabic" w:hAnsi="Simplified Arabic" w:cs="Simplified Arabic" w:hint="cs"/>
                <w:rtl/>
              </w:rPr>
              <w:t xml:space="preserve"> </w:t>
            </w:r>
            <w:r w:rsidR="00DA13BE">
              <w:rPr>
                <w:rFonts w:ascii="Simplified Arabic" w:eastAsia="Simplified Arabic" w:hAnsi="Simplified Arabic" w:cs="Simplified Arabic" w:hint="cs"/>
                <w:rtl/>
              </w:rPr>
              <w:t>علم</w:t>
            </w:r>
            <w:r w:rsidR="00D12886">
              <w:rPr>
                <w:rFonts w:ascii="Simplified Arabic" w:eastAsia="Simplified Arabic" w:hAnsi="Simplified Arabic" w:cs="Simplified Arabic" w:hint="cs"/>
                <w:rtl/>
              </w:rPr>
              <w:t xml:space="preserve"> </w:t>
            </w:r>
            <w:r w:rsidR="00DA13BE">
              <w:rPr>
                <w:rFonts w:ascii="Simplified Arabic" w:eastAsia="Simplified Arabic" w:hAnsi="Simplified Arabic" w:cs="Simplified Arabic" w:hint="cs"/>
                <w:rtl/>
              </w:rPr>
              <w:t>الاقتصاد</w:t>
            </w:r>
            <w:r w:rsidR="00D12886">
              <w:rPr>
                <w:rFonts w:ascii="Simplified Arabic" w:eastAsia="Simplified Arabic" w:hAnsi="Simplified Arabic" w:cs="Simplified Arabic" w:hint="cs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و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إعداد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الكوادر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المتخصصة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القادرة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على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خدمة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المجتمع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والتهيئة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لإعداد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التخصصات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المستقبلية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من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خلال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تطبيق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أفضل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الممارسات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التعليمية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مع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التركيز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على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ضمان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الجودة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والاداء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4B46FA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وتعزيزها</w:t>
            </w:r>
            <w:r w:rsidR="00FC04C3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.</w:t>
            </w:r>
          </w:p>
          <w:p w:rsidR="00C02D6D" w:rsidRPr="003236BA" w:rsidRDefault="003C3521" w:rsidP="004760D9">
            <w:pPr>
              <w:ind w:leftChars="0" w:left="0" w:right="440" w:firstLineChars="0" w:firstLine="0"/>
              <w:jc w:val="both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2.</w:t>
            </w:r>
            <w:r w:rsidR="003236BA" w:rsidRPr="003236B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تعليم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="003236BA" w:rsidRPr="003236B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ونشر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المعارف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ومهارات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كتابة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البحوث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الاكاديمية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من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خلال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الأنشطة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التي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تركز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على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الطالب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="00B703C6"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والتدريسي.</w:t>
            </w:r>
          </w:p>
          <w:p w:rsidR="009E7532" w:rsidRPr="004760D9" w:rsidRDefault="003C3521" w:rsidP="004760D9">
            <w:pPr>
              <w:spacing w:line="276" w:lineRule="auto"/>
              <w:ind w:left="0" w:hanging="2"/>
              <w:jc w:val="both"/>
              <w:rPr>
                <w:rFonts w:ascii="Sakkal Majalla" w:eastAsia="Sakkal Majalla" w:hAnsi="Sakkal Majalla" w:cs="Sakkal Majalla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3.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الاهتمام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بالبناء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الفكري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والثقافي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Pr="003C3521">
              <w:rPr>
                <w:rFonts w:ascii="Simplified Arabic" w:hAnsi="Simplified Arabic" w:cs="Simplified Arabic"/>
                <w:rtl/>
              </w:rPr>
              <w:t>وتحسين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C3521">
              <w:rPr>
                <w:rFonts w:ascii="Simplified Arabic" w:hAnsi="Simplified Arabic" w:cs="Simplified Arabic"/>
                <w:rtl/>
              </w:rPr>
              <w:t>المهارات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C3521">
              <w:rPr>
                <w:rFonts w:ascii="Simplified Arabic" w:hAnsi="Simplified Arabic" w:cs="Simplified Arabic"/>
                <w:rtl/>
              </w:rPr>
              <w:t>النقاشية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C3521">
              <w:rPr>
                <w:rFonts w:ascii="Simplified Arabic" w:hAnsi="Simplified Arabic" w:cs="Simplified Arabic"/>
                <w:rtl/>
              </w:rPr>
              <w:t>لدى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C3521">
              <w:rPr>
                <w:rFonts w:ascii="Simplified Arabic" w:hAnsi="Simplified Arabic" w:cs="Simplified Arabic"/>
                <w:rtl/>
              </w:rPr>
              <w:t>الطالب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و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الانفتاح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على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تجارب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البلدان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الأخرى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في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مجالات</w:t>
            </w:r>
            <w:r w:rsidR="00D12886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التدريسية</w:t>
            </w:r>
            <w:r w:rsidR="00D12886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 xml:space="preserve"> </w:t>
            </w:r>
            <w:r w:rsidRPr="003236BA">
              <w:rPr>
                <w:rFonts w:ascii="Simplified Arabic" w:eastAsia="Simplified Arabic" w:hAnsi="Simplified Arabic" w:cs="Simplified Arabic" w:hint="cs"/>
                <w:b/>
                <w:color w:val="333333"/>
                <w:rtl/>
              </w:rPr>
              <w:t>والبحثية</w:t>
            </w:r>
            <w:r w:rsidRPr="003236BA"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>.</w:t>
            </w:r>
          </w:p>
          <w:p w:rsidR="009E7532" w:rsidRPr="004760D9" w:rsidRDefault="004760D9" w:rsidP="004760D9">
            <w:pPr>
              <w:spacing w:after="460"/>
              <w:ind w:leftChars="0" w:left="0" w:right="440" w:firstLineChars="0" w:firstLine="0"/>
              <w:jc w:val="both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4.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تنمية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وتطوير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المهارات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الابداعية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والتفكيرية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4760D9">
              <w:rPr>
                <w:rFonts w:ascii="Simplified Arabic" w:hAnsi="Simplified Arabic" w:cs="Simplified Arabic"/>
                <w:rtl/>
              </w:rPr>
              <w:t>ل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لطلبة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القسم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بما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يمكنهم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من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التعامل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بأسلوب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علمي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في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اتخاذ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القرارات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ذات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الصلة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9E7532" w:rsidRPr="004760D9">
              <w:rPr>
                <w:rFonts w:ascii="Simplified Arabic" w:hAnsi="Simplified Arabic" w:cs="Simplified Arabic"/>
                <w:rtl/>
              </w:rPr>
              <w:t>بتخصصهم.</w:t>
            </w:r>
          </w:p>
        </w:tc>
      </w:tr>
    </w:tbl>
    <w:p w:rsidR="00C02D6D" w:rsidRDefault="00C02D6D">
      <w:pPr>
        <w:shd w:val="clear" w:color="auto" w:fill="FFFFFF"/>
        <w:spacing w:after="200"/>
        <w:ind w:left="0" w:hanging="2"/>
        <w:jc w:val="left"/>
        <w:rPr>
          <w:rFonts w:ascii="Simplified Arabic" w:eastAsia="Simplified Arabic" w:hAnsi="Simplified Arabic" w:cs="Simplified Arabic"/>
          <w:sz w:val="22"/>
          <w:szCs w:val="22"/>
        </w:rPr>
      </w:pPr>
    </w:p>
    <w:tbl>
      <w:tblPr>
        <w:tblStyle w:val="17"/>
        <w:bidiVisual/>
        <w:tblW w:w="96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2"/>
      </w:tblGrid>
      <w:tr w:rsidR="00C02D6D">
        <w:trPr>
          <w:trHeight w:val="450"/>
          <w:jc w:val="right"/>
        </w:trPr>
        <w:tc>
          <w:tcPr>
            <w:tcW w:w="9642" w:type="dxa"/>
            <w:shd w:val="clear" w:color="auto" w:fill="DEEAF6"/>
          </w:tcPr>
          <w:p w:rsidR="00C02D6D" w:rsidRDefault="00B703C6" w:rsidP="00F94172">
            <w:pPr>
              <w:numPr>
                <w:ilvl w:val="0"/>
                <w:numId w:val="3"/>
              </w:numPr>
              <w:ind w:left="1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الاعتماد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البرامجي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9642" w:type="dxa"/>
          </w:tcPr>
          <w:p w:rsidR="00C02D6D" w:rsidRDefault="00B703C6" w:rsidP="00F94172">
            <w:pPr>
              <w:ind w:left="1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لا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يوجد</w:t>
            </w:r>
          </w:p>
        </w:tc>
      </w:tr>
    </w:tbl>
    <w:p w:rsidR="00C02D6D" w:rsidRDefault="00C02D6D" w:rsidP="00F94172">
      <w:pPr>
        <w:shd w:val="clear" w:color="auto" w:fill="FFFFFF"/>
        <w:spacing w:after="200"/>
        <w:ind w:left="0" w:hanging="2"/>
        <w:jc w:val="both"/>
        <w:rPr>
          <w:rFonts w:ascii="Simplified Arabic" w:eastAsia="Simplified Arabic" w:hAnsi="Simplified Arabic" w:cs="Simplified Arabic"/>
          <w:sz w:val="22"/>
          <w:szCs w:val="22"/>
        </w:rPr>
      </w:pPr>
    </w:p>
    <w:tbl>
      <w:tblPr>
        <w:tblStyle w:val="16"/>
        <w:bidiVisual/>
        <w:tblW w:w="96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2"/>
      </w:tblGrid>
      <w:tr w:rsidR="00C02D6D">
        <w:trPr>
          <w:trHeight w:val="450"/>
          <w:jc w:val="right"/>
        </w:trPr>
        <w:tc>
          <w:tcPr>
            <w:tcW w:w="9642" w:type="dxa"/>
            <w:shd w:val="clear" w:color="auto" w:fill="DEEAF6"/>
          </w:tcPr>
          <w:p w:rsidR="00C02D6D" w:rsidRDefault="00B703C6" w:rsidP="00F94172">
            <w:pPr>
              <w:numPr>
                <w:ilvl w:val="0"/>
                <w:numId w:val="3"/>
              </w:numPr>
              <w:ind w:left="1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المؤثرات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الخارجية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الأخرى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9642" w:type="dxa"/>
          </w:tcPr>
          <w:p w:rsidR="00C02D6D" w:rsidRDefault="00B703C6" w:rsidP="00F94172">
            <w:pPr>
              <w:ind w:left="1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لا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يوجد</w:t>
            </w:r>
          </w:p>
          <w:p w:rsidR="00C02D6D" w:rsidRDefault="00C02D6D" w:rsidP="00F94172">
            <w:pPr>
              <w:ind w:left="1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</w:tbl>
    <w:p w:rsidR="00C02D6D" w:rsidRDefault="00C02D6D">
      <w:pPr>
        <w:shd w:val="clear" w:color="auto" w:fill="FFFFFF"/>
        <w:spacing w:after="200"/>
        <w:ind w:left="0" w:hanging="2"/>
        <w:jc w:val="left"/>
        <w:rPr>
          <w:rFonts w:ascii="Simplified Arabic" w:eastAsia="Simplified Arabic" w:hAnsi="Simplified Arabic" w:cs="Simplified Arabic"/>
          <w:sz w:val="22"/>
          <w:szCs w:val="22"/>
        </w:rPr>
      </w:pPr>
    </w:p>
    <w:tbl>
      <w:tblPr>
        <w:tblStyle w:val="15"/>
        <w:bidiVisual/>
        <w:tblW w:w="964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1825"/>
        <w:gridCol w:w="1825"/>
        <w:gridCol w:w="1825"/>
        <w:gridCol w:w="1826"/>
      </w:tblGrid>
      <w:tr w:rsidR="00C02D6D">
        <w:trPr>
          <w:trHeight w:val="450"/>
          <w:jc w:val="right"/>
        </w:trPr>
        <w:tc>
          <w:tcPr>
            <w:tcW w:w="9642" w:type="dxa"/>
            <w:gridSpan w:val="5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هيكلية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البرنامج</w:t>
            </w:r>
          </w:p>
        </w:tc>
      </w:tr>
      <w:tr w:rsidR="00C02D6D">
        <w:trPr>
          <w:trHeight w:val="450"/>
          <w:jc w:val="right"/>
        </w:trPr>
        <w:tc>
          <w:tcPr>
            <w:tcW w:w="2341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هيكل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البرنامج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25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عدد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المقررات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25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وحدة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دراسية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25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النسبة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المئوية</w:t>
            </w:r>
          </w:p>
        </w:tc>
        <w:tc>
          <w:tcPr>
            <w:tcW w:w="1826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ملاحظات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*</w:t>
            </w:r>
          </w:p>
        </w:tc>
      </w:tr>
      <w:tr w:rsidR="00C02D6D">
        <w:trPr>
          <w:trHeight w:val="450"/>
          <w:jc w:val="right"/>
        </w:trPr>
        <w:tc>
          <w:tcPr>
            <w:tcW w:w="2341" w:type="dxa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متطلبات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المؤسسة</w:t>
            </w: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6" w:type="dxa"/>
          </w:tcPr>
          <w:p w:rsidR="00C02D6D" w:rsidRDefault="00B703C6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مقرر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اساسي</w:t>
            </w:r>
          </w:p>
        </w:tc>
      </w:tr>
      <w:tr w:rsidR="00C02D6D">
        <w:trPr>
          <w:trHeight w:val="450"/>
          <w:jc w:val="right"/>
        </w:trPr>
        <w:tc>
          <w:tcPr>
            <w:tcW w:w="2341" w:type="dxa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متطلبات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الكلية</w:t>
            </w:r>
          </w:p>
        </w:tc>
        <w:tc>
          <w:tcPr>
            <w:tcW w:w="1825" w:type="dxa"/>
          </w:tcPr>
          <w:p w:rsidR="00C02D6D" w:rsidRDefault="00B703C6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نعم</w:t>
            </w: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6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trHeight w:val="450"/>
          <w:jc w:val="right"/>
        </w:trPr>
        <w:tc>
          <w:tcPr>
            <w:tcW w:w="2341" w:type="dxa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متطلبات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القسم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25" w:type="dxa"/>
          </w:tcPr>
          <w:p w:rsidR="00C02D6D" w:rsidRDefault="00B703C6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نعم</w:t>
            </w: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6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trHeight w:val="450"/>
          <w:jc w:val="right"/>
        </w:trPr>
        <w:tc>
          <w:tcPr>
            <w:tcW w:w="2341" w:type="dxa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التدريب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الصيفي</w:t>
            </w:r>
          </w:p>
        </w:tc>
        <w:tc>
          <w:tcPr>
            <w:tcW w:w="1825" w:type="dxa"/>
          </w:tcPr>
          <w:p w:rsidR="00C02D6D" w:rsidRDefault="00B703C6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يوجد</w:t>
            </w: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6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trHeight w:val="450"/>
          <w:jc w:val="right"/>
        </w:trPr>
        <w:tc>
          <w:tcPr>
            <w:tcW w:w="2341" w:type="dxa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أخرى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5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  <w:tc>
          <w:tcPr>
            <w:tcW w:w="1826" w:type="dxa"/>
          </w:tcPr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</w:tbl>
    <w:p w:rsidR="00C02D6D" w:rsidRDefault="00B703C6" w:rsidP="00CA02E9">
      <w:pPr>
        <w:shd w:val="clear" w:color="auto" w:fill="FFFFFF"/>
        <w:spacing w:after="200"/>
        <w:ind w:left="0" w:hanging="2"/>
        <w:jc w:val="both"/>
        <w:rPr>
          <w:rFonts w:ascii="Simplified Arabic" w:eastAsia="Simplified Arabic" w:hAnsi="Simplified Arabic" w:cs="Simplified Arabic"/>
          <w:sz w:val="22"/>
          <w:szCs w:val="22"/>
        </w:rPr>
      </w:pPr>
      <w:r>
        <w:rPr>
          <w:rFonts w:ascii="Simplified Arabic" w:eastAsia="Simplified Arabic" w:hAnsi="Simplified Arabic" w:cs="Simplified Arabic"/>
          <w:sz w:val="22"/>
          <w:szCs w:val="22"/>
          <w:rtl/>
        </w:rPr>
        <w:t>*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ممكن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ان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تتضمن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الملاحظات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فيما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اذا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كان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المقرر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أساسي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او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اختياري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  <w:r>
        <w:rPr>
          <w:rFonts w:ascii="Simplified Arabic" w:eastAsia="Simplified Arabic" w:hAnsi="Simplified Arabic" w:cs="Simplified Arabic"/>
          <w:sz w:val="22"/>
          <w:szCs w:val="22"/>
          <w:rtl/>
        </w:rPr>
        <w:t>.</w:t>
      </w:r>
      <w:r w:rsidR="00D12886">
        <w:rPr>
          <w:rFonts w:ascii="Simplified Arabic" w:eastAsia="Simplified Arabic" w:hAnsi="Simplified Arabic" w:cs="Simplified Arabic"/>
          <w:sz w:val="22"/>
          <w:szCs w:val="22"/>
          <w:rtl/>
        </w:rPr>
        <w:t xml:space="preserve"> </w:t>
      </w:r>
    </w:p>
    <w:tbl>
      <w:tblPr>
        <w:tblStyle w:val="14"/>
        <w:tblpPr w:leftFromText="180" w:rightFromText="180" w:vertAnchor="text" w:tblpY="125"/>
        <w:bidiVisual/>
        <w:tblW w:w="962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1890"/>
        <w:gridCol w:w="2160"/>
        <w:gridCol w:w="990"/>
        <w:gridCol w:w="2430"/>
      </w:tblGrid>
      <w:tr w:rsidR="00C02D6D">
        <w:trPr>
          <w:jc w:val="right"/>
        </w:trPr>
        <w:tc>
          <w:tcPr>
            <w:tcW w:w="9629" w:type="dxa"/>
            <w:gridSpan w:val="5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left"/>
              <w:textDirection w:val="lrTb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وصف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البرنامج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2159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lastRenderedPageBreak/>
              <w:t>السنة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/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المستوى</w:t>
            </w:r>
          </w:p>
        </w:tc>
        <w:tc>
          <w:tcPr>
            <w:tcW w:w="1890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رمز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المقرر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أو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المساق</w:t>
            </w:r>
          </w:p>
        </w:tc>
        <w:tc>
          <w:tcPr>
            <w:tcW w:w="2160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اسم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المقرر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أو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المساق</w:t>
            </w:r>
          </w:p>
        </w:tc>
        <w:tc>
          <w:tcPr>
            <w:tcW w:w="3420" w:type="dxa"/>
            <w:gridSpan w:val="2"/>
            <w:shd w:val="clear" w:color="auto" w:fill="BDD6EE"/>
          </w:tcPr>
          <w:p w:rsidR="00C02D6D" w:rsidRDefault="00B703C6">
            <w:pPr>
              <w:ind w:left="0" w:hanging="2"/>
              <w:jc w:val="center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الساعات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المعتمدة</w:t>
            </w:r>
          </w:p>
        </w:tc>
      </w:tr>
      <w:tr w:rsidR="00C02D6D">
        <w:trPr>
          <w:jc w:val="right"/>
        </w:trPr>
        <w:tc>
          <w:tcPr>
            <w:tcW w:w="2159" w:type="dxa"/>
            <w:shd w:val="clear" w:color="auto" w:fill="auto"/>
          </w:tcPr>
          <w:p w:rsidR="00C02D6D" w:rsidRDefault="00B703C6" w:rsidP="003C0199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sz w:val="22"/>
                <w:szCs w:val="22"/>
                <w:rtl/>
              </w:rPr>
              <w:t>2023-2024</w:t>
            </w:r>
            <w:r w:rsidR="00D12886">
              <w:rPr>
                <w:rFonts w:ascii="Simplified Arabic" w:eastAsia="Simplified Arabic" w:hAnsi="Simplified Arabic" w:cs="Simplified Arabic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2"/>
                <w:szCs w:val="22"/>
                <w:rtl/>
              </w:rPr>
              <w:t>/</w:t>
            </w:r>
            <w:r w:rsidR="00D12886">
              <w:rPr>
                <w:rFonts w:ascii="Simplified Arabic" w:eastAsia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A90FE0">
              <w:rPr>
                <w:rFonts w:ascii="Simplified Arabic" w:eastAsia="Simplified Arabic" w:hAnsi="Simplified Arabic" w:cs="Simplified Arabic" w:hint="cs"/>
                <w:sz w:val="22"/>
                <w:szCs w:val="22"/>
                <w:rtl/>
              </w:rPr>
              <w:t>الثالنية</w:t>
            </w:r>
          </w:p>
        </w:tc>
        <w:tc>
          <w:tcPr>
            <w:tcW w:w="1890" w:type="dxa"/>
            <w:shd w:val="clear" w:color="auto" w:fill="auto"/>
          </w:tcPr>
          <w:p w:rsidR="00C02D6D" w:rsidRDefault="00667448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  <w:lang w:bidi="ar-IQ"/>
              </w:rPr>
            </w:pPr>
            <w:r>
              <w:rPr>
                <w:rFonts w:ascii="Simplified Arabic" w:eastAsia="Simplified Arabic" w:hAnsi="Simplified Arabic" w:cs="Simplified Arabic" w:hint="cs"/>
                <w:sz w:val="22"/>
                <w:szCs w:val="22"/>
                <w:rtl/>
                <w:lang w:bidi="ar-IQ"/>
              </w:rPr>
              <w:t>الكورس الثاني</w:t>
            </w:r>
          </w:p>
        </w:tc>
        <w:tc>
          <w:tcPr>
            <w:tcW w:w="2160" w:type="dxa"/>
            <w:shd w:val="clear" w:color="auto" w:fill="auto"/>
          </w:tcPr>
          <w:p w:rsidR="00C02D6D" w:rsidRDefault="00A90FE0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 w:hint="cs"/>
                <w:sz w:val="22"/>
                <w:szCs w:val="22"/>
                <w:rtl/>
              </w:rPr>
              <w:t>الرياضيات</w:t>
            </w:r>
            <w:r w:rsidR="00D12886">
              <w:rPr>
                <w:rFonts w:ascii="Simplified Arabic" w:eastAsia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sz w:val="22"/>
                <w:szCs w:val="22"/>
                <w:rtl/>
              </w:rPr>
              <w:t>للاقتصاديين</w:t>
            </w:r>
          </w:p>
        </w:tc>
        <w:tc>
          <w:tcPr>
            <w:tcW w:w="990" w:type="dxa"/>
            <w:shd w:val="clear" w:color="auto" w:fill="FFFFFF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نظري</w:t>
            </w:r>
          </w:p>
        </w:tc>
        <w:tc>
          <w:tcPr>
            <w:tcW w:w="2430" w:type="dxa"/>
            <w:shd w:val="clear" w:color="auto" w:fill="FFFFFF"/>
          </w:tcPr>
          <w:p w:rsidR="00C02D6D" w:rsidRDefault="00AF0BE3">
            <w:pPr>
              <w:shd w:val="clear" w:color="auto" w:fill="FFFFFF"/>
              <w:ind w:left="0" w:hanging="2"/>
              <w:jc w:val="center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sz w:val="22"/>
                <w:szCs w:val="22"/>
              </w:rPr>
              <w:t>2</w:t>
            </w:r>
          </w:p>
        </w:tc>
      </w:tr>
      <w:tr w:rsidR="00C02D6D">
        <w:trPr>
          <w:jc w:val="right"/>
        </w:trPr>
        <w:tc>
          <w:tcPr>
            <w:tcW w:w="2159" w:type="dxa"/>
          </w:tcPr>
          <w:p w:rsidR="00C02D6D" w:rsidRDefault="00C02D6D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1890" w:type="dxa"/>
          </w:tcPr>
          <w:p w:rsidR="00C02D6D" w:rsidRDefault="00C02D6D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160" w:type="dxa"/>
          </w:tcPr>
          <w:p w:rsidR="00C02D6D" w:rsidRDefault="00C02D6D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990" w:type="dxa"/>
          </w:tcPr>
          <w:p w:rsidR="00C02D6D" w:rsidRDefault="00C02D6D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2430" w:type="dxa"/>
          </w:tcPr>
          <w:p w:rsidR="00C02D6D" w:rsidRDefault="00C02D6D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</w:tr>
    </w:tbl>
    <w:p w:rsidR="00C02D6D" w:rsidRDefault="00C02D6D">
      <w:pPr>
        <w:shd w:val="clear" w:color="auto" w:fill="FFFFFF"/>
        <w:spacing w:after="200"/>
        <w:ind w:left="0" w:hanging="2"/>
        <w:jc w:val="both"/>
        <w:rPr>
          <w:rFonts w:ascii="Simplified Arabic" w:eastAsia="Simplified Arabic" w:hAnsi="Simplified Arabic" w:cs="Simplified Arabic"/>
          <w:sz w:val="22"/>
          <w:szCs w:val="22"/>
        </w:rPr>
      </w:pPr>
    </w:p>
    <w:tbl>
      <w:tblPr>
        <w:tblStyle w:val="13"/>
        <w:bidiVisual/>
        <w:tblW w:w="961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5"/>
        <w:gridCol w:w="6000"/>
      </w:tblGrid>
      <w:tr w:rsidR="00C02D6D">
        <w:trPr>
          <w:jc w:val="right"/>
        </w:trPr>
        <w:tc>
          <w:tcPr>
            <w:tcW w:w="9615" w:type="dxa"/>
            <w:gridSpan w:val="2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مخرجات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التعلم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المتوقعة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للبرنامج</w:t>
            </w:r>
          </w:p>
        </w:tc>
      </w:tr>
      <w:tr w:rsidR="00C02D6D">
        <w:trPr>
          <w:jc w:val="right"/>
        </w:trPr>
        <w:tc>
          <w:tcPr>
            <w:tcW w:w="9615" w:type="dxa"/>
            <w:gridSpan w:val="2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المعرفة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3615" w:type="dxa"/>
          </w:tcPr>
          <w:p w:rsidR="00C02D6D" w:rsidRDefault="00C02D6D">
            <w:pPr>
              <w:spacing w:line="276" w:lineRule="auto"/>
              <w:ind w:left="0" w:right="620" w:hanging="2"/>
              <w:jc w:val="both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</w:p>
        </w:tc>
        <w:tc>
          <w:tcPr>
            <w:tcW w:w="6000" w:type="dxa"/>
          </w:tcPr>
          <w:p w:rsidR="000D78E6" w:rsidRPr="000D78E6" w:rsidRDefault="00D12886" w:rsidP="000D78E6">
            <w:pPr>
              <w:pStyle w:val="ListParagraph"/>
              <w:numPr>
                <w:ilvl w:val="0"/>
                <w:numId w:val="24"/>
              </w:numPr>
              <w:spacing w:line="240" w:lineRule="auto"/>
              <w:ind w:leftChars="0" w:firstLineChars="0"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تعرف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الطالب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بالمفهوم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العلمي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للرياضيات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للاقتصاديين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وعلى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طرق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الاقتصاد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الرياضي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من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مصفوفات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وتفاضل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وتكامل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والوظائف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الرئيسية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التي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تعمل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بهذا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المفهوم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وأثر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ذلك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على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نجاحها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وتقدم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اقتصادياتها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في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ظل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التحديات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والمتغيرات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المعاصرة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لها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لتحقيق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الكفاءة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والفاعلية.</w:t>
            </w:r>
          </w:p>
          <w:p w:rsidR="00500F40" w:rsidRPr="00500F40" w:rsidRDefault="00D12886" w:rsidP="000D78E6">
            <w:pPr>
              <w:pStyle w:val="ListParagraph"/>
              <w:numPr>
                <w:ilvl w:val="0"/>
                <w:numId w:val="24"/>
              </w:numPr>
              <w:spacing w:line="240" w:lineRule="auto"/>
              <w:ind w:leftChars="0" w:firstLineChars="0"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توسيع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مدارك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الطالب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العلمية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عند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ربط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المعلومات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المعرفية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المختلفة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ومن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ثم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تطبيقها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في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دراساته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البحثية</w:t>
            </w:r>
            <w:r>
              <w:rPr>
                <w:rFonts w:asciiTheme="majorBidi" w:hAnsiTheme="majorBidi" w:cs="Times New Roman"/>
                <w:rtl/>
                <w:lang w:bidi="ar-IQ"/>
              </w:rPr>
              <w:t xml:space="preserve"> </w:t>
            </w:r>
            <w:r w:rsidR="000D78E6" w:rsidRPr="000D78E6">
              <w:rPr>
                <w:rFonts w:asciiTheme="majorBidi" w:hAnsiTheme="majorBidi" w:cs="Times New Roman"/>
                <w:rtl/>
                <w:lang w:bidi="ar-IQ"/>
              </w:rPr>
              <w:t>المتقدمة</w:t>
            </w:r>
          </w:p>
          <w:p w:rsidR="00C45C89" w:rsidRPr="00C45C89" w:rsidRDefault="00C45C89" w:rsidP="00CA02E9">
            <w:pPr>
              <w:spacing w:line="240" w:lineRule="auto"/>
              <w:ind w:left="0" w:hanging="2"/>
              <w:jc w:val="both"/>
              <w:rPr>
                <w:rFonts w:ascii="Simplified Arabic" w:hAnsi="Simplified Arabic" w:cs="Simplified Arabic"/>
              </w:rPr>
            </w:pPr>
          </w:p>
        </w:tc>
      </w:tr>
      <w:tr w:rsidR="00C02D6D">
        <w:trPr>
          <w:jc w:val="right"/>
        </w:trPr>
        <w:tc>
          <w:tcPr>
            <w:tcW w:w="9615" w:type="dxa"/>
            <w:gridSpan w:val="2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المهارات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3615" w:type="dxa"/>
          </w:tcPr>
          <w:p w:rsidR="00C02D6D" w:rsidRDefault="00C02D6D" w:rsidP="00AE44BE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000" w:type="dxa"/>
          </w:tcPr>
          <w:p w:rsidR="001B7890" w:rsidRDefault="001B7890" w:rsidP="001B7890">
            <w:pPr>
              <w:ind w:leftChars="0" w:left="-2" w:firstLineChars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>
              <w:rPr>
                <w:rtl/>
              </w:rPr>
              <w:t>-ربط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الجانب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النظري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للمادة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بالواقع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ليتسنى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للطالب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فهم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ابعاد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المشكلة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الاقتصادية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والوقوف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على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اسبابها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وطرق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المعالجة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الممكنة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لها.</w:t>
            </w:r>
          </w:p>
          <w:p w:rsidR="001B7890" w:rsidRDefault="001B7890" w:rsidP="001B7890">
            <w:pPr>
              <w:ind w:leftChars="0" w:left="-2" w:firstLineChars="0"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>
              <w:rPr>
                <w:rtl/>
              </w:rPr>
              <w:t>-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تعليم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الطالب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كيفية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التفكير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المنطقي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عن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طريق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المناقشة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واجراء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الحوار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الممكن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لمواضيع</w:t>
            </w:r>
            <w:r w:rsidR="00D12886">
              <w:rPr>
                <w:rtl/>
              </w:rPr>
              <w:t xml:space="preserve"> </w:t>
            </w:r>
            <w:r>
              <w:rPr>
                <w:rtl/>
              </w:rPr>
              <w:t>المادة.</w:t>
            </w:r>
          </w:p>
          <w:p w:rsidR="00C02D6D" w:rsidRPr="00EA5820" w:rsidRDefault="00546A06" w:rsidP="001B7890">
            <w:pPr>
              <w:ind w:leftChars="0" w:left="-2" w:firstLineChars="0" w:firstLine="0"/>
              <w:jc w:val="both"/>
            </w:pPr>
            <w:r>
              <w:rPr>
                <w:rFonts w:hint="cs"/>
                <w:rtl/>
              </w:rPr>
              <w:t>3</w:t>
            </w:r>
            <w:r w:rsidR="001B7890">
              <w:rPr>
                <w:rtl/>
              </w:rPr>
              <w:t>-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تفعيل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النقاش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العلمي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داخل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الصف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حول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ايجاد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الحلول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المقترحة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للمشاكل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الاقتصادية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بطريقة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الرياضيات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لتشجيع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الطالب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على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الفهم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والتفكير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العلمي</w:t>
            </w:r>
            <w:r w:rsidR="00D12886">
              <w:rPr>
                <w:rtl/>
              </w:rPr>
              <w:t xml:space="preserve"> </w:t>
            </w:r>
            <w:r w:rsidR="001B7890">
              <w:rPr>
                <w:rtl/>
              </w:rPr>
              <w:t>الصحيح.</w:t>
            </w:r>
          </w:p>
        </w:tc>
      </w:tr>
      <w:tr w:rsidR="00C02D6D">
        <w:trPr>
          <w:jc w:val="right"/>
        </w:trPr>
        <w:tc>
          <w:tcPr>
            <w:tcW w:w="3615" w:type="dxa"/>
          </w:tcPr>
          <w:p w:rsidR="00C02D6D" w:rsidRDefault="00C02D6D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</w:p>
        </w:tc>
        <w:tc>
          <w:tcPr>
            <w:tcW w:w="6000" w:type="dxa"/>
          </w:tcPr>
          <w:p w:rsidR="00C02D6D" w:rsidRDefault="00C02D6D">
            <w:pPr>
              <w:ind w:left="0" w:hanging="2"/>
              <w:jc w:val="left"/>
            </w:pPr>
          </w:p>
        </w:tc>
      </w:tr>
      <w:tr w:rsidR="00C02D6D">
        <w:trPr>
          <w:jc w:val="right"/>
        </w:trPr>
        <w:tc>
          <w:tcPr>
            <w:tcW w:w="9615" w:type="dxa"/>
            <w:gridSpan w:val="2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>القيم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2"/>
                <w:szCs w:val="22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3615" w:type="dxa"/>
          </w:tcPr>
          <w:p w:rsidR="00C02D6D" w:rsidRPr="00E82B40" w:rsidRDefault="00C02D6D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6000" w:type="dxa"/>
          </w:tcPr>
          <w:p w:rsidR="00B90DB3" w:rsidRPr="00E82B40" w:rsidRDefault="00CA02E9" w:rsidP="00E82B40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E82B40">
              <w:rPr>
                <w:rFonts w:ascii="Simplified Arabic" w:hAnsi="Simplified Arabic" w:cs="Simplified Arabic"/>
                <w:rtl/>
              </w:rPr>
              <w:t>1-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إدراك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أهمية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التعلم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الذاتي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ومواجهة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الضغوط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الدراسية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وتحدياتها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وما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يرتبط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بذلك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من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مهارات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إدارة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الوقت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والانضباط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B90DB3" w:rsidRPr="00E82B40">
              <w:rPr>
                <w:rFonts w:ascii="Simplified Arabic" w:hAnsi="Simplified Arabic" w:cs="Simplified Arabic"/>
                <w:rtl/>
              </w:rPr>
              <w:t>والمثابرة.</w:t>
            </w:r>
          </w:p>
          <w:p w:rsidR="006F0F11" w:rsidRPr="00E82B40" w:rsidRDefault="00E82B40" w:rsidP="00E82B40">
            <w:pPr>
              <w:suppressAutoHyphens w:val="0"/>
              <w:spacing w:line="240" w:lineRule="auto"/>
              <w:ind w:leftChars="0" w:left="-2" w:firstLineChars="0" w:firstLine="0"/>
              <w:jc w:val="both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E82B40">
              <w:rPr>
                <w:rFonts w:ascii="Simplified Arabic" w:hAnsi="Simplified Arabic" w:cs="Simplified Arabic"/>
                <w:rtl/>
              </w:rPr>
              <w:t>2-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تنمية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قدرات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الطلبة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على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مشاركة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الأفكار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والعمل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ضمن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فريق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..</w:t>
            </w:r>
            <w:r w:rsidRPr="00E82B40">
              <w:rPr>
                <w:rFonts w:ascii="Simplified Arabic" w:hAnsi="Simplified Arabic" w:cs="Simplified Arabic"/>
                <w:rtl/>
              </w:rPr>
              <w:t>والاستفادة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من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وجهات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نظر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E82B40">
              <w:rPr>
                <w:rFonts w:ascii="Simplified Arabic" w:hAnsi="Simplified Arabic" w:cs="Simplified Arabic"/>
                <w:rtl/>
              </w:rPr>
              <w:t>الآخرين</w:t>
            </w:r>
            <w:r w:rsidR="00D12886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و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التعاون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مع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زملاء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الدراسة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للاستفادة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من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مصادر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التعلم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CA02E9" w:rsidRPr="00E82B40">
              <w:rPr>
                <w:rFonts w:ascii="Simplified Arabic" w:hAnsi="Simplified Arabic" w:cs="Simplified Arabic"/>
                <w:rtl/>
              </w:rPr>
              <w:t>المتنوعة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C02D6D" w:rsidRPr="00B90DB3" w:rsidRDefault="00C02D6D">
            <w:pPr>
              <w:ind w:left="0" w:hanging="2"/>
              <w:jc w:val="left"/>
            </w:pPr>
          </w:p>
        </w:tc>
      </w:tr>
      <w:tr w:rsidR="00C02D6D">
        <w:trPr>
          <w:jc w:val="right"/>
        </w:trPr>
        <w:tc>
          <w:tcPr>
            <w:tcW w:w="3615" w:type="dxa"/>
          </w:tcPr>
          <w:p w:rsidR="00C02D6D" w:rsidRPr="00B90DB3" w:rsidRDefault="00C02D6D">
            <w:pPr>
              <w:spacing w:line="276" w:lineRule="auto"/>
              <w:ind w:left="0" w:right="620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6000" w:type="dxa"/>
          </w:tcPr>
          <w:p w:rsidR="00C02D6D" w:rsidRDefault="00C02D6D">
            <w:pPr>
              <w:ind w:left="0" w:hanging="2"/>
              <w:jc w:val="left"/>
            </w:pPr>
          </w:p>
        </w:tc>
      </w:tr>
    </w:tbl>
    <w:p w:rsidR="00C02D6D" w:rsidRDefault="00C02D6D">
      <w:pPr>
        <w:shd w:val="clear" w:color="auto" w:fill="FFFFFF"/>
        <w:spacing w:after="200"/>
        <w:ind w:left="1" w:hanging="3"/>
        <w:jc w:val="left"/>
        <w:rPr>
          <w:rFonts w:ascii="Simplified Arabic" w:eastAsia="Simplified Arabic" w:hAnsi="Simplified Arabic" w:cs="Simplified Arabic"/>
          <w:sz w:val="28"/>
          <w:szCs w:val="28"/>
        </w:rPr>
      </w:pPr>
    </w:p>
    <w:tbl>
      <w:tblPr>
        <w:tblStyle w:val="12"/>
        <w:bidiVisual/>
        <w:tblW w:w="977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C02D6D" w:rsidTr="000E4AE4">
        <w:trPr>
          <w:trHeight w:val="450"/>
          <w:jc w:val="right"/>
        </w:trPr>
        <w:tc>
          <w:tcPr>
            <w:tcW w:w="9779" w:type="dxa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استراتيجيات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التعليم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والتعلم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02D6D" w:rsidTr="000E4AE4">
        <w:trPr>
          <w:jc w:val="right"/>
        </w:trPr>
        <w:tc>
          <w:tcPr>
            <w:tcW w:w="9779" w:type="dxa"/>
          </w:tcPr>
          <w:p w:rsidR="003C20D8" w:rsidRPr="005D5D96" w:rsidRDefault="005D5D96" w:rsidP="005D5D96">
            <w:pPr>
              <w:suppressAutoHyphens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  <w:rtl/>
              </w:rPr>
            </w:pPr>
            <w:r w:rsidRPr="005D5D96">
              <w:rPr>
                <w:rFonts w:ascii="Simplified Arabic" w:hAnsi="Simplified Arabic" w:cs="Simplified Arabic"/>
                <w:rtl/>
              </w:rPr>
              <w:t>1-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المحاضرات.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3C20D8" w:rsidRPr="005D5D96" w:rsidRDefault="005D5D96" w:rsidP="00546A0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5D5D96">
              <w:rPr>
                <w:rFonts w:ascii="Simplified Arabic" w:hAnsi="Simplified Arabic" w:cs="Simplified Arabic"/>
                <w:rtl/>
              </w:rPr>
              <w:t>2-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546A06">
              <w:rPr>
                <w:rFonts w:ascii="Simplified Arabic" w:hAnsi="Simplified Arabic" w:cs="Simplified Arabic" w:hint="cs"/>
                <w:rtl/>
              </w:rPr>
              <w:t>حل</w:t>
            </w:r>
            <w:r w:rsidR="00D12886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546A06">
              <w:rPr>
                <w:rFonts w:ascii="Simplified Arabic" w:hAnsi="Simplified Arabic" w:cs="Simplified Arabic" w:hint="cs"/>
                <w:rtl/>
              </w:rPr>
              <w:t>الامثلة</w:t>
            </w:r>
            <w:r w:rsidR="00D12886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546A06">
              <w:rPr>
                <w:rFonts w:ascii="Simplified Arabic" w:hAnsi="Simplified Arabic" w:cs="Simplified Arabic" w:hint="cs"/>
                <w:rtl/>
              </w:rPr>
              <w:t>والتمارين</w:t>
            </w:r>
            <w:r w:rsidR="00D12886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546A06">
              <w:rPr>
                <w:rFonts w:ascii="Simplified Arabic" w:hAnsi="Simplified Arabic" w:cs="Simplified Arabic" w:hint="cs"/>
                <w:rtl/>
              </w:rPr>
              <w:t>والتطبيقات</w:t>
            </w:r>
            <w:r w:rsidR="00D12886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546A06">
              <w:rPr>
                <w:rFonts w:ascii="Simplified Arabic" w:hAnsi="Simplified Arabic" w:cs="Simplified Arabic" w:hint="cs"/>
                <w:rtl/>
              </w:rPr>
              <w:t>الرياضية</w:t>
            </w:r>
            <w:r w:rsidRPr="005D5D96">
              <w:rPr>
                <w:rFonts w:ascii="Simplified Arabic" w:hAnsi="Simplified Arabic" w:cs="Simplified Arabic"/>
                <w:rtl/>
              </w:rPr>
              <w:t>.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.</w:t>
            </w:r>
          </w:p>
          <w:p w:rsidR="003C20D8" w:rsidRPr="005D5D96" w:rsidRDefault="005D5D96" w:rsidP="005D5D9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5D5D96">
              <w:rPr>
                <w:rFonts w:ascii="Simplified Arabic" w:hAnsi="Simplified Arabic" w:cs="Simplified Arabic"/>
                <w:rtl/>
              </w:rPr>
              <w:t>3-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البحوث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المختصرة.</w:t>
            </w:r>
          </w:p>
          <w:p w:rsidR="00C02D6D" w:rsidRPr="005D5D96" w:rsidRDefault="005D5D96" w:rsidP="005D5D96">
            <w:pPr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5D5D96">
              <w:rPr>
                <w:rFonts w:ascii="Simplified Arabic" w:hAnsi="Simplified Arabic" w:cs="Simplified Arabic"/>
                <w:rtl/>
              </w:rPr>
              <w:t>4-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القراءات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الخارجية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في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موضوعات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D5D96">
              <w:rPr>
                <w:rFonts w:ascii="Simplified Arabic" w:hAnsi="Simplified Arabic" w:cs="Simplified Arabic"/>
                <w:rtl/>
              </w:rPr>
              <w:t>البرنامج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5D5D96">
              <w:rPr>
                <w:rFonts w:ascii="Simplified Arabic" w:hAnsi="Simplified Arabic" w:cs="Simplified Arabic"/>
                <w:rtl/>
              </w:rPr>
              <w:t>الدراسي</w:t>
            </w:r>
            <w:r w:rsidR="003C20D8" w:rsidRPr="005D5D96">
              <w:rPr>
                <w:rFonts w:ascii="Simplified Arabic" w:hAnsi="Simplified Arabic" w:cs="Simplified Arabic"/>
                <w:rtl/>
              </w:rPr>
              <w:t>.</w:t>
            </w:r>
          </w:p>
        </w:tc>
      </w:tr>
    </w:tbl>
    <w:p w:rsidR="00C02D6D" w:rsidRDefault="00C02D6D">
      <w:pPr>
        <w:shd w:val="clear" w:color="auto" w:fill="FFFFFF"/>
        <w:spacing w:after="200"/>
        <w:ind w:left="1" w:hanging="3"/>
        <w:jc w:val="left"/>
        <w:rPr>
          <w:rFonts w:ascii="Simplified Arabic" w:eastAsia="Simplified Arabic" w:hAnsi="Simplified Arabic" w:cs="Simplified Arabic"/>
          <w:sz w:val="28"/>
          <w:szCs w:val="28"/>
        </w:rPr>
      </w:pPr>
    </w:p>
    <w:tbl>
      <w:tblPr>
        <w:tblStyle w:val="11"/>
        <w:bidiVisual/>
        <w:tblW w:w="977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C02D6D" w:rsidTr="000E4AE4">
        <w:trPr>
          <w:trHeight w:val="450"/>
          <w:jc w:val="right"/>
        </w:trPr>
        <w:tc>
          <w:tcPr>
            <w:tcW w:w="9779" w:type="dxa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طرائق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التقييم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02D6D" w:rsidTr="000E4AE4">
        <w:trPr>
          <w:jc w:val="right"/>
        </w:trPr>
        <w:tc>
          <w:tcPr>
            <w:tcW w:w="9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D6D" w:rsidRPr="005D5D96" w:rsidRDefault="00D12886" w:rsidP="005D5D96">
            <w:pPr>
              <w:suppressAutoHyphens w:val="0"/>
              <w:spacing w:line="5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L-Mohanad Bold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 w:rsidR="00B703C6" w:rsidRPr="005D5D96">
              <w:rPr>
                <w:rFonts w:ascii="Simplified Arabic" w:eastAsia="Simplified Arabic" w:hAnsi="Simplified Arabic" w:cs="Simplified Arabic"/>
                <w:b/>
                <w:rtl/>
              </w:rPr>
              <w:t>الامتحانات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 w:rsidR="00B703C6" w:rsidRPr="005D5D96">
              <w:rPr>
                <w:rFonts w:ascii="Simplified Arabic" w:eastAsia="Simplified Arabic" w:hAnsi="Simplified Arabic" w:cs="Simplified Arabic"/>
                <w:b/>
                <w:rtl/>
              </w:rPr>
              <w:t>الأسبوعية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 w:rsidR="00B703C6" w:rsidRPr="005D5D96">
              <w:rPr>
                <w:rFonts w:ascii="Simplified Arabic" w:eastAsia="Simplified Arabic" w:hAnsi="Simplified Arabic" w:cs="Simplified Arabic"/>
                <w:b/>
                <w:rtl/>
              </w:rPr>
              <w:t>والشهرية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 w:rsidR="00B703C6" w:rsidRPr="005D5D96">
              <w:rPr>
                <w:rFonts w:ascii="Simplified Arabic" w:eastAsia="Simplified Arabic" w:hAnsi="Simplified Arabic" w:cs="Simplified Arabic"/>
                <w:b/>
                <w:rtl/>
              </w:rPr>
              <w:t>واليومية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 w:rsidR="00B703C6" w:rsidRPr="005D5D96">
              <w:rPr>
                <w:rFonts w:ascii="Simplified Arabic" w:eastAsia="Simplified Arabic" w:hAnsi="Simplified Arabic" w:cs="Simplified Arabic"/>
                <w:b/>
                <w:rtl/>
              </w:rPr>
              <w:t>وامتحان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 w:rsidR="00B703C6" w:rsidRPr="005D5D96">
              <w:rPr>
                <w:rFonts w:ascii="Simplified Arabic" w:eastAsia="Simplified Arabic" w:hAnsi="Simplified Arabic" w:cs="Simplified Arabic"/>
                <w:b/>
                <w:rtl/>
              </w:rPr>
              <w:t>نهاية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 w:rsidR="00B703C6" w:rsidRPr="005D5D96">
              <w:rPr>
                <w:rFonts w:ascii="Simplified Arabic" w:eastAsia="Simplified Arabic" w:hAnsi="Simplified Arabic" w:cs="Simplified Arabic"/>
                <w:b/>
                <w:rtl/>
              </w:rPr>
              <w:t>السنة.</w:t>
            </w:r>
          </w:p>
        </w:tc>
      </w:tr>
    </w:tbl>
    <w:p w:rsidR="00C02D6D" w:rsidRDefault="00C02D6D">
      <w:pPr>
        <w:shd w:val="clear" w:color="auto" w:fill="FFFFFF"/>
        <w:spacing w:after="200"/>
        <w:ind w:left="1" w:hanging="3"/>
        <w:jc w:val="left"/>
        <w:rPr>
          <w:rFonts w:ascii="Simplified Arabic" w:eastAsia="Simplified Arabic" w:hAnsi="Simplified Arabic" w:cs="Simplified Arabic"/>
          <w:sz w:val="28"/>
          <w:szCs w:val="28"/>
        </w:rPr>
      </w:pPr>
    </w:p>
    <w:tbl>
      <w:tblPr>
        <w:tblStyle w:val="10"/>
        <w:bidiVisual/>
        <w:tblW w:w="977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0"/>
        <w:gridCol w:w="882"/>
        <w:gridCol w:w="1050"/>
        <w:gridCol w:w="1253"/>
        <w:gridCol w:w="922"/>
        <w:gridCol w:w="1449"/>
        <w:gridCol w:w="1450"/>
      </w:tblGrid>
      <w:tr w:rsidR="00C02D6D" w:rsidTr="000E4AE4">
        <w:trPr>
          <w:jc w:val="right"/>
        </w:trPr>
        <w:tc>
          <w:tcPr>
            <w:tcW w:w="9776" w:type="dxa"/>
            <w:gridSpan w:val="7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الهيئة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التدريسية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C02D6D" w:rsidTr="000E4AE4">
        <w:trPr>
          <w:jc w:val="right"/>
        </w:trPr>
        <w:tc>
          <w:tcPr>
            <w:tcW w:w="9776" w:type="dxa"/>
            <w:gridSpan w:val="7"/>
            <w:shd w:val="clear" w:color="auto" w:fill="DEEAF6"/>
          </w:tcPr>
          <w:p w:rsidR="00C02D6D" w:rsidRDefault="00B703C6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أعضاء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هيئة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التدريس</w:t>
            </w:r>
          </w:p>
        </w:tc>
      </w:tr>
      <w:tr w:rsidR="00C02D6D" w:rsidTr="000E4AE4">
        <w:trPr>
          <w:cantSplit/>
          <w:trHeight w:val="180"/>
          <w:jc w:val="right"/>
        </w:trPr>
        <w:tc>
          <w:tcPr>
            <w:tcW w:w="2770" w:type="dxa"/>
            <w:vMerge w:val="restart"/>
            <w:shd w:val="clear" w:color="auto" w:fill="BDD6EE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الرتبة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>العلمية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  <w:tc>
          <w:tcPr>
            <w:tcW w:w="1932" w:type="dxa"/>
            <w:gridSpan w:val="2"/>
            <w:shd w:val="clear" w:color="auto" w:fill="BDD6EE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التخصص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  <w:tc>
          <w:tcPr>
            <w:tcW w:w="2175" w:type="dxa"/>
            <w:gridSpan w:val="2"/>
            <w:shd w:val="clear" w:color="auto" w:fill="BDD6EE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المتطلبات/المهارات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>الخاصة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>(ان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>وجدت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>)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  <w:tc>
          <w:tcPr>
            <w:tcW w:w="2899" w:type="dxa"/>
            <w:gridSpan w:val="2"/>
            <w:shd w:val="clear" w:color="auto" w:fill="BDD6EE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اعداد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>الهيئة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rtl/>
              </w:rPr>
              <w:t>التدريسية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</w:tr>
      <w:tr w:rsidR="00C02D6D" w:rsidTr="000E4AE4">
        <w:trPr>
          <w:cantSplit/>
          <w:trHeight w:val="261"/>
          <w:jc w:val="right"/>
        </w:trPr>
        <w:tc>
          <w:tcPr>
            <w:tcW w:w="2770" w:type="dxa"/>
            <w:vMerge/>
            <w:shd w:val="clear" w:color="auto" w:fill="BDD6EE"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882" w:type="dxa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عام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  <w:tc>
          <w:tcPr>
            <w:tcW w:w="1050" w:type="dxa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خاص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  <w:tc>
          <w:tcPr>
            <w:tcW w:w="2175" w:type="dxa"/>
            <w:gridSpan w:val="2"/>
          </w:tcPr>
          <w:p w:rsidR="00C02D6D" w:rsidRDefault="00C02D6D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1449" w:type="dxa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ملاك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  <w:tc>
          <w:tcPr>
            <w:tcW w:w="1450" w:type="dxa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>محاضر</w:t>
            </w:r>
            <w:r w:rsidR="00D12886"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</w:tr>
      <w:tr w:rsidR="00C02D6D" w:rsidTr="000E4AE4">
        <w:trPr>
          <w:trHeight w:val="261"/>
          <w:jc w:val="right"/>
        </w:trPr>
        <w:tc>
          <w:tcPr>
            <w:tcW w:w="2770" w:type="dxa"/>
          </w:tcPr>
          <w:p w:rsidR="00C02D6D" w:rsidRPr="00057ABA" w:rsidRDefault="00546A06" w:rsidP="00057ABA">
            <w:pPr>
              <w:spacing w:after="200"/>
              <w:ind w:leftChars="0" w:left="0" w:firstLineChars="0" w:firstLine="0"/>
              <w:jc w:val="left"/>
              <w:rPr>
                <w:rFonts w:ascii="Simplified Arabic" w:eastAsia="Simplified Arabic" w:hAnsi="Simplified Arabic" w:cs="Simplified Arabic"/>
                <w:rtl/>
                <w:lang w:val="en-GB" w:bidi="ar-IQ"/>
              </w:rPr>
            </w:pPr>
            <w:r>
              <w:rPr>
                <w:rFonts w:ascii="Simplified Arabic" w:eastAsia="Simplified Arabic" w:hAnsi="Simplified Arabic" w:cs="Simplified Arabic" w:hint="cs"/>
                <w:rtl/>
                <w:lang w:val="en-GB" w:bidi="ar-IQ"/>
              </w:rPr>
              <w:t>مدرس</w:t>
            </w:r>
            <w:r w:rsidR="00D12886">
              <w:rPr>
                <w:rFonts w:ascii="Simplified Arabic" w:eastAsia="Simplified Arabic" w:hAnsi="Simplified Arabic" w:cs="Simplified Arabic" w:hint="cs"/>
                <w:rtl/>
                <w:lang w:val="en-GB" w:bidi="ar-IQ"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rtl/>
                <w:lang w:val="en-GB" w:bidi="ar-IQ"/>
              </w:rPr>
              <w:t>مساعد</w:t>
            </w:r>
          </w:p>
        </w:tc>
        <w:tc>
          <w:tcPr>
            <w:tcW w:w="882" w:type="dxa"/>
          </w:tcPr>
          <w:p w:rsidR="00C02D6D" w:rsidRDefault="00A63E0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اقتصاد</w:t>
            </w:r>
          </w:p>
        </w:tc>
        <w:tc>
          <w:tcPr>
            <w:tcW w:w="1050" w:type="dxa"/>
          </w:tcPr>
          <w:p w:rsidR="00C02D6D" w:rsidRDefault="00546A0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اقتصاد</w:t>
            </w:r>
            <w:r w:rsidR="00D12886">
              <w:rPr>
                <w:rFonts w:ascii="Simplified Arabic" w:eastAsia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 w:hint="cs"/>
                <w:rtl/>
              </w:rPr>
              <w:t>نفط</w:t>
            </w:r>
          </w:p>
        </w:tc>
        <w:tc>
          <w:tcPr>
            <w:tcW w:w="1253" w:type="dxa"/>
          </w:tcPr>
          <w:p w:rsidR="00C02D6D" w:rsidRDefault="00C02D6D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922" w:type="dxa"/>
          </w:tcPr>
          <w:p w:rsidR="00C02D6D" w:rsidRDefault="00C02D6D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</w:p>
        </w:tc>
        <w:tc>
          <w:tcPr>
            <w:tcW w:w="1449" w:type="dxa"/>
          </w:tcPr>
          <w:p w:rsidR="00C02D6D" w:rsidRDefault="00B703C6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/>
                <w:rtl/>
              </w:rPr>
              <w:t>ملاك</w:t>
            </w:r>
          </w:p>
        </w:tc>
        <w:tc>
          <w:tcPr>
            <w:tcW w:w="1450" w:type="dxa"/>
          </w:tcPr>
          <w:p w:rsidR="00C02D6D" w:rsidRDefault="00C02D6D">
            <w:pPr>
              <w:spacing w:after="200"/>
              <w:ind w:left="0" w:hanging="2"/>
              <w:jc w:val="left"/>
              <w:rPr>
                <w:rFonts w:ascii="Simplified Arabic" w:eastAsia="Simplified Arabic" w:hAnsi="Simplified Arabic" w:cs="Simplified Arabic"/>
              </w:rPr>
            </w:pPr>
          </w:p>
        </w:tc>
      </w:tr>
    </w:tbl>
    <w:p w:rsidR="00C02D6D" w:rsidRDefault="00C02D6D">
      <w:pPr>
        <w:shd w:val="clear" w:color="auto" w:fill="FFFFFF"/>
        <w:ind w:left="1" w:hanging="3"/>
        <w:jc w:val="left"/>
        <w:rPr>
          <w:rFonts w:ascii="Simplified Arabic" w:eastAsia="Simplified Arabic" w:hAnsi="Simplified Arabic" w:cs="Simplified Arabic"/>
          <w:sz w:val="28"/>
          <w:szCs w:val="28"/>
        </w:rPr>
      </w:pPr>
    </w:p>
    <w:tbl>
      <w:tblPr>
        <w:tblStyle w:val="9"/>
        <w:bidiVisual/>
        <w:tblW w:w="973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4"/>
      </w:tblGrid>
      <w:tr w:rsidR="00C02D6D">
        <w:trPr>
          <w:jc w:val="right"/>
        </w:trPr>
        <w:tc>
          <w:tcPr>
            <w:tcW w:w="9734" w:type="dxa"/>
            <w:shd w:val="clear" w:color="auto" w:fill="DEEAF6"/>
          </w:tcPr>
          <w:p w:rsidR="00C02D6D" w:rsidRDefault="00B703C6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التطوير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المهني</w:t>
            </w:r>
          </w:p>
        </w:tc>
      </w:tr>
      <w:tr w:rsidR="00C02D6D">
        <w:trPr>
          <w:jc w:val="right"/>
        </w:trPr>
        <w:tc>
          <w:tcPr>
            <w:tcW w:w="9734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توجيه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أعضاء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هيئة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التدريس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الجدد</w:t>
            </w:r>
          </w:p>
        </w:tc>
      </w:tr>
      <w:tr w:rsidR="00C02D6D">
        <w:trPr>
          <w:jc w:val="right"/>
        </w:trPr>
        <w:tc>
          <w:tcPr>
            <w:tcW w:w="9734" w:type="dxa"/>
          </w:tcPr>
          <w:p w:rsidR="00C02D6D" w:rsidRDefault="00C02D6D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  <w:tr w:rsidR="00C02D6D">
        <w:trPr>
          <w:jc w:val="right"/>
        </w:trPr>
        <w:tc>
          <w:tcPr>
            <w:tcW w:w="9734" w:type="dxa"/>
            <w:shd w:val="clear" w:color="auto" w:fill="BDD6EE"/>
          </w:tcPr>
          <w:p w:rsidR="00C02D6D" w:rsidRDefault="00B703C6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التطوير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المهني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لأعضاء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هيئة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التدريس</w:t>
            </w:r>
          </w:p>
        </w:tc>
      </w:tr>
      <w:tr w:rsidR="00C02D6D">
        <w:trPr>
          <w:jc w:val="right"/>
        </w:trPr>
        <w:tc>
          <w:tcPr>
            <w:tcW w:w="9734" w:type="dxa"/>
          </w:tcPr>
          <w:p w:rsidR="00C02D6D" w:rsidRDefault="00C02D6D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</w:tr>
    </w:tbl>
    <w:p w:rsidR="00C02D6D" w:rsidRDefault="00C02D6D" w:rsidP="005D5D96">
      <w:pPr>
        <w:shd w:val="clear" w:color="auto" w:fill="FFFFFF"/>
        <w:spacing w:after="200"/>
        <w:ind w:leftChars="0" w:left="0" w:firstLineChars="0" w:firstLine="0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tbl>
      <w:tblPr>
        <w:tblStyle w:val="8"/>
        <w:bidiVisual/>
        <w:tblW w:w="9779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C02D6D" w:rsidTr="00C61FD9">
        <w:trPr>
          <w:trHeight w:val="450"/>
          <w:jc w:val="right"/>
        </w:trPr>
        <w:tc>
          <w:tcPr>
            <w:tcW w:w="9779" w:type="dxa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معيار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القبول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02D6D" w:rsidTr="00C61FD9">
        <w:trPr>
          <w:jc w:val="right"/>
        </w:trPr>
        <w:tc>
          <w:tcPr>
            <w:tcW w:w="9779" w:type="dxa"/>
          </w:tcPr>
          <w:tbl>
            <w:tblPr>
              <w:tblW w:w="972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7E3692" w:rsidRPr="00F97B93" w:rsidTr="007E3692">
              <w:trPr>
                <w:tblCellSpacing w:w="15" w:type="dxa"/>
              </w:trPr>
              <w:tc>
                <w:tcPr>
                  <w:tcW w:w="9720" w:type="dxa"/>
                  <w:vAlign w:val="center"/>
                  <w:hideMark/>
                </w:tcPr>
                <w:p w:rsidR="00C61FD9" w:rsidRPr="00C61FD9" w:rsidRDefault="00D12886" w:rsidP="00057ABA">
                  <w:pPr>
                    <w:spacing w:before="100" w:beforeAutospacing="1" w:after="100" w:afterAutospacing="1" w:line="240" w:lineRule="auto"/>
                    <w:ind w:leftChars="0" w:left="0" w:firstLineChars="0" w:firstLine="0"/>
                    <w:jc w:val="left"/>
                    <w:rPr>
                      <w:rFonts w:ascii="Simplified Arabic" w:hAnsi="Simplified Arabic" w:cs="Simplified Arabic"/>
                    </w:rPr>
                  </w:pP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يتم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قبول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الطلبة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بشكل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مركزي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عن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طريق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دائرة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القبول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المركزي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في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7E3692" w:rsidRPr="00C61FD9">
                    <w:rPr>
                      <w:rFonts w:ascii="Simplified Arabic" w:hAnsi="Simplified Arabic" w:cs="Simplified Arabic"/>
                      <w:rtl/>
                    </w:rPr>
                    <w:t>وزارة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التعليم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العالي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ويوزع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الطلبة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على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الاقسام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العلمية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حسب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المعدل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>
                    <w:rPr>
                      <w:rFonts w:ascii="Simplified Arabic" w:hAnsi="Simplified Arabic" w:cs="Simplified Arabic" w:hint="cs"/>
                      <w:rtl/>
                    </w:rPr>
                    <w:t>و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رغبة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  <w:r w:rsidR="00C61FD9" w:rsidRPr="00C61FD9">
                    <w:rPr>
                      <w:rFonts w:ascii="Simplified Arabic" w:hAnsi="Simplified Arabic" w:cs="Simplified Arabic"/>
                      <w:rtl/>
                    </w:rPr>
                    <w:t>الطالب</w:t>
                  </w:r>
                  <w:r w:rsidR="00C61FD9">
                    <w:rPr>
                      <w:rFonts w:ascii="Simplified Arabic" w:hAnsi="Simplified Arabic" w:cs="Simplified Arabic" w:hint="cs"/>
                      <w:rtl/>
                    </w:rPr>
                    <w:t>.</w:t>
                  </w:r>
                  <w:r>
                    <w:rPr>
                      <w:rFonts w:ascii="Simplified Arabic" w:hAnsi="Simplified Arabic" w:cs="Simplified Arabic"/>
                      <w:rtl/>
                    </w:rPr>
                    <w:t xml:space="preserve"> </w:t>
                  </w:r>
                </w:p>
                <w:p w:rsidR="007E3692" w:rsidRPr="00C61FD9" w:rsidRDefault="007E3692" w:rsidP="00C61FD9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rFonts w:ascii="Simplified Arabic" w:hAnsi="Simplified Arabic" w:cs="Simplified Arabic"/>
                    </w:rPr>
                  </w:pPr>
                </w:p>
              </w:tc>
            </w:tr>
            <w:tr w:rsidR="007E3692" w:rsidRPr="00F97B93" w:rsidTr="007E3692">
              <w:trPr>
                <w:tblCellSpacing w:w="15" w:type="dxa"/>
              </w:trPr>
              <w:tc>
                <w:tcPr>
                  <w:tcW w:w="9720" w:type="dxa"/>
                  <w:vAlign w:val="center"/>
                  <w:hideMark/>
                </w:tcPr>
                <w:p w:rsidR="007E3692" w:rsidRPr="00C61FD9" w:rsidRDefault="007E3692" w:rsidP="00C61FD9">
                  <w:pPr>
                    <w:spacing w:line="240" w:lineRule="auto"/>
                    <w:ind w:left="0" w:hanging="2"/>
                    <w:rPr>
                      <w:rFonts w:ascii="Simplified Arabic" w:hAnsi="Simplified Arabic" w:cs="Simplified Arabic"/>
                    </w:rPr>
                  </w:pPr>
                </w:p>
              </w:tc>
            </w:tr>
            <w:tr w:rsidR="007E3692" w:rsidRPr="00F97B93" w:rsidTr="007E3692">
              <w:trPr>
                <w:tblCellSpacing w:w="15" w:type="dxa"/>
              </w:trPr>
              <w:tc>
                <w:tcPr>
                  <w:tcW w:w="9720" w:type="dxa"/>
                  <w:vAlign w:val="center"/>
                  <w:hideMark/>
                </w:tcPr>
                <w:p w:rsidR="006F2E4B" w:rsidRPr="00F97B93" w:rsidRDefault="006F2E4B" w:rsidP="00C61FD9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02D6D" w:rsidRDefault="00C02D6D">
            <w:p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</w:tbl>
    <w:p w:rsidR="00C02D6D" w:rsidRDefault="00C02D6D">
      <w:pPr>
        <w:shd w:val="clear" w:color="auto" w:fill="FFFFFF"/>
        <w:spacing w:after="200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tbl>
      <w:tblPr>
        <w:tblStyle w:val="7"/>
        <w:tblW w:w="991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C02D6D" w:rsidTr="000E4AE4">
        <w:trPr>
          <w:trHeight w:val="453"/>
          <w:jc w:val="right"/>
        </w:trPr>
        <w:tc>
          <w:tcPr>
            <w:tcW w:w="9918" w:type="dxa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أهم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مصادر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المعلومات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عن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البرنامج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C02D6D" w:rsidTr="000E4AE4">
        <w:trPr>
          <w:trHeight w:val="491"/>
          <w:jc w:val="right"/>
        </w:trPr>
        <w:tc>
          <w:tcPr>
            <w:tcW w:w="9918" w:type="dxa"/>
          </w:tcPr>
          <w:p w:rsidR="0065477A" w:rsidRPr="0065477A" w:rsidRDefault="0065477A" w:rsidP="0065477A">
            <w:pPr>
              <w:spacing w:line="240" w:lineRule="auto"/>
              <w:ind w:left="0" w:hanging="2"/>
              <w:jc w:val="both"/>
              <w:rPr>
                <w:rFonts w:ascii="Simplified Arabic" w:hAnsi="Simplified Arabic" w:cs="Simplified Arabic"/>
              </w:rPr>
            </w:pPr>
            <w:r w:rsidRPr="0065477A">
              <w:rPr>
                <w:rFonts w:ascii="Simplified Arabic" w:hAnsi="Simplified Arabic" w:cs="Simplified Arabic"/>
                <w:rtl/>
              </w:rPr>
              <w:t>1-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الاستعانة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بالمكتبة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الالكترونية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والانترنت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حول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المنشورات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العالمية</w:t>
            </w:r>
          </w:p>
          <w:p w:rsidR="00C02D6D" w:rsidRPr="000E4AE4" w:rsidRDefault="0065477A" w:rsidP="000E4AE4">
            <w:pPr>
              <w:spacing w:line="240" w:lineRule="auto"/>
              <w:ind w:left="0" w:hanging="2"/>
              <w:jc w:val="both"/>
              <w:rPr>
                <w:rFonts w:ascii="Simplified Arabic" w:hAnsi="Simplified Arabic" w:cs="Simplified Arabic"/>
              </w:rPr>
            </w:pPr>
            <w:r w:rsidRPr="0065477A">
              <w:rPr>
                <w:rFonts w:ascii="Simplified Arabic" w:hAnsi="Simplified Arabic" w:cs="Simplified Arabic"/>
                <w:rtl/>
              </w:rPr>
              <w:t>2-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الاستعانة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بمعارض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الكتب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الداخلية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65477A">
              <w:rPr>
                <w:rFonts w:ascii="Simplified Arabic" w:hAnsi="Simplified Arabic" w:cs="Simplified Arabic"/>
                <w:rtl/>
              </w:rPr>
              <w:t>والخارجية</w:t>
            </w:r>
          </w:p>
        </w:tc>
      </w:tr>
    </w:tbl>
    <w:p w:rsidR="00C02D6D" w:rsidRDefault="00C02D6D">
      <w:pPr>
        <w:shd w:val="clear" w:color="auto" w:fill="FFFFFF"/>
        <w:spacing w:after="200"/>
        <w:ind w:left="1" w:hanging="3"/>
        <w:jc w:val="both"/>
        <w:rPr>
          <w:rFonts w:ascii="Simplified Arabic" w:eastAsia="Simplified Arabic" w:hAnsi="Simplified Arabic" w:cs="Simplified Arabic"/>
          <w:sz w:val="28"/>
          <w:szCs w:val="28"/>
        </w:rPr>
      </w:pPr>
    </w:p>
    <w:tbl>
      <w:tblPr>
        <w:tblStyle w:val="5"/>
        <w:bidiVisual/>
        <w:tblW w:w="982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22"/>
      </w:tblGrid>
      <w:tr w:rsidR="00C02D6D">
        <w:trPr>
          <w:jc w:val="right"/>
        </w:trPr>
        <w:tc>
          <w:tcPr>
            <w:tcW w:w="9822" w:type="dxa"/>
            <w:shd w:val="clear" w:color="auto" w:fill="DEEAF6"/>
          </w:tcPr>
          <w:p w:rsidR="00C02D6D" w:rsidRDefault="00B703C6">
            <w:pPr>
              <w:numPr>
                <w:ilvl w:val="0"/>
                <w:numId w:val="3"/>
              </w:numPr>
              <w:ind w:left="1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خطة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تطوير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البرنامج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9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02D6D" w:rsidRPr="00516DD9" w:rsidRDefault="00D12886" w:rsidP="00516DD9">
            <w:pPr>
              <w:spacing w:before="240" w:line="276" w:lineRule="auto"/>
              <w:ind w:left="0" w:hanging="2"/>
              <w:jc w:val="both"/>
              <w:rPr>
                <w:rFonts w:ascii="Simplified Arabic" w:eastAsia="Sakkal Majalla" w:hAnsi="Simplified Arabic" w:cs="Simplified Arabic"/>
              </w:rPr>
            </w:pPr>
            <w:r>
              <w:rPr>
                <w:rFonts w:ascii="Simplified Arabic" w:eastAsia="Sakkal Majalla" w:hAnsi="Simplified Arabic" w:cs="Simplified Arabic"/>
                <w:rtl/>
              </w:rPr>
              <w:t xml:space="preserve"> </w:t>
            </w:r>
            <w:r w:rsidR="00516DD9" w:rsidRPr="00516DD9">
              <w:rPr>
                <w:rFonts w:ascii="Simplified Arabic" w:hAnsi="Simplified Arabic" w:cs="Simplified Arabic"/>
                <w:rtl/>
              </w:rPr>
              <w:t>تقديم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="00516DD9" w:rsidRPr="00516DD9">
              <w:rPr>
                <w:rFonts w:ascii="Simplified Arabic" w:hAnsi="Simplified Arabic" w:cs="Simplified Arabic"/>
                <w:rtl/>
              </w:rPr>
              <w:t>المقترحات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="00516DD9" w:rsidRPr="00516DD9">
              <w:rPr>
                <w:rFonts w:ascii="Simplified Arabic" w:hAnsi="Simplified Arabic" w:cs="Simplified Arabic"/>
                <w:rtl/>
              </w:rPr>
              <w:t>التطويرية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="00516DD9" w:rsidRPr="00516DD9">
              <w:rPr>
                <w:rFonts w:ascii="Simplified Arabic" w:hAnsi="Simplified Arabic" w:cs="Simplified Arabic"/>
                <w:rtl/>
              </w:rPr>
              <w:t>من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="00516DD9">
              <w:rPr>
                <w:rFonts w:ascii="Simplified Arabic" w:hAnsi="Simplified Arabic" w:cs="Simplified Arabic" w:hint="cs"/>
                <w:rtl/>
              </w:rPr>
              <w:t>اجل</w:t>
            </w:r>
            <w:r>
              <w:rPr>
                <w:rFonts w:ascii="Simplified Arabic" w:eastAsia="Sakkal Majalla" w:hAnsi="Simplified Arabic" w:cs="Simplified Arabic"/>
                <w:rtl/>
              </w:rPr>
              <w:t xml:space="preserve"> </w:t>
            </w:r>
            <w:r w:rsidR="00DA13BE" w:rsidRPr="00516DD9">
              <w:rPr>
                <w:rFonts w:ascii="Simplified Arabic" w:eastAsia="Simplified Arabic" w:hAnsi="Simplified Arabic" w:cs="Simplified Arabic"/>
                <w:rtl/>
              </w:rPr>
              <w:t>تحسين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 </w:t>
            </w:r>
            <w:r w:rsidR="00DA13BE" w:rsidRPr="00516DD9">
              <w:rPr>
                <w:rFonts w:ascii="Simplified Arabic" w:eastAsia="Simplified Arabic" w:hAnsi="Simplified Arabic" w:cs="Simplified Arabic"/>
                <w:rtl/>
              </w:rPr>
              <w:t>المستوى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 </w:t>
            </w:r>
            <w:r w:rsidR="00DA13BE" w:rsidRPr="00516DD9">
              <w:rPr>
                <w:rFonts w:ascii="Simplified Arabic" w:eastAsia="Simplified Arabic" w:hAnsi="Simplified Arabic" w:cs="Simplified Arabic"/>
                <w:rtl/>
              </w:rPr>
              <w:t>العلمي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 </w:t>
            </w:r>
            <w:r w:rsidR="00DA13BE" w:rsidRPr="00516DD9">
              <w:rPr>
                <w:rFonts w:ascii="Simplified Arabic" w:eastAsia="Simplified Arabic" w:hAnsi="Simplified Arabic" w:cs="Simplified Arabic"/>
                <w:rtl/>
              </w:rPr>
              <w:t>للطلبة</w:t>
            </w:r>
            <w:r w:rsidR="00516DD9">
              <w:rPr>
                <w:rFonts w:ascii="Simplified Arabic" w:eastAsia="Simplified Arabic" w:hAnsi="Simplified Arabic" w:cs="Simplified Arabic" w:hint="cs"/>
                <w:rtl/>
              </w:rPr>
              <w:t>.</w:t>
            </w:r>
            <w:r>
              <w:rPr>
                <w:rFonts w:ascii="Simplified Arabic" w:eastAsia="Simplified Arabic" w:hAnsi="Simplified Arabic" w:cs="Simplified Arabic"/>
                <w:b/>
                <w:color w:val="333333"/>
                <w:rtl/>
              </w:rPr>
              <w:t xml:space="preserve"> </w:t>
            </w:r>
          </w:p>
        </w:tc>
      </w:tr>
    </w:tbl>
    <w:p w:rsidR="00C02D6D" w:rsidRDefault="00C02D6D" w:rsidP="009A0E3E">
      <w:pPr>
        <w:ind w:leftChars="0" w:left="0" w:firstLineChars="0" w:firstLine="0"/>
        <w:jc w:val="left"/>
        <w:rPr>
          <w:sz w:val="28"/>
          <w:szCs w:val="28"/>
        </w:rPr>
        <w:sectPr w:rsidR="00C02D6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079" w:right="1260" w:bottom="1079" w:left="1440" w:header="720" w:footer="720" w:gutter="0"/>
          <w:pgNumType w:start="0"/>
          <w:cols w:space="720"/>
          <w:titlePg/>
        </w:sectPr>
      </w:pPr>
    </w:p>
    <w:p w:rsidR="00C02D6D" w:rsidRPr="00FF176C" w:rsidRDefault="00C02D6D" w:rsidP="009A0E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left"/>
        <w:rPr>
          <w:sz w:val="28"/>
          <w:szCs w:val="28"/>
        </w:rPr>
      </w:pPr>
    </w:p>
    <w:tbl>
      <w:tblPr>
        <w:tblStyle w:val="4"/>
        <w:tblpPr w:leftFromText="180" w:rightFromText="180" w:vertAnchor="page" w:horzAnchor="margin" w:tblpY="2221"/>
        <w:bidiVisual/>
        <w:tblW w:w="1437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1467"/>
        <w:gridCol w:w="1594"/>
        <w:gridCol w:w="1495"/>
        <w:gridCol w:w="630"/>
        <w:gridCol w:w="720"/>
        <w:gridCol w:w="630"/>
        <w:gridCol w:w="540"/>
        <w:gridCol w:w="630"/>
        <w:gridCol w:w="630"/>
        <w:gridCol w:w="540"/>
        <w:gridCol w:w="724"/>
        <w:gridCol w:w="896"/>
        <w:gridCol w:w="724"/>
        <w:gridCol w:w="720"/>
        <w:gridCol w:w="614"/>
      </w:tblGrid>
      <w:tr w:rsidR="00C02D6D" w:rsidTr="00593CEC">
        <w:trPr>
          <w:trHeight w:val="462"/>
          <w:jc w:val="right"/>
        </w:trPr>
        <w:tc>
          <w:tcPr>
            <w:tcW w:w="14378" w:type="dxa"/>
            <w:gridSpan w:val="16"/>
            <w:shd w:val="clear" w:color="auto" w:fill="BDD6EE"/>
          </w:tcPr>
          <w:p w:rsidR="00C02D6D" w:rsidRDefault="00B703C6">
            <w:pPr>
              <w:ind w:left="1" w:hanging="3"/>
              <w:jc w:val="center"/>
              <w:textDirection w:val="lrTb"/>
              <w:rPr>
                <w:rFonts w:ascii="Simplified Arabic" w:eastAsia="Simplified Arabic" w:hAnsi="Simplified Arabic" w:cs="Simplified Arabic"/>
                <w:sz w:val="28"/>
                <w:szCs w:val="28"/>
                <w:highlight w:val="yellow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مخطط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مهارات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8"/>
                <w:szCs w:val="28"/>
                <w:rtl/>
              </w:rPr>
              <w:t>البرنامج</w:t>
            </w:r>
          </w:p>
        </w:tc>
      </w:tr>
      <w:tr w:rsidR="00C02D6D" w:rsidTr="00593CEC">
        <w:trPr>
          <w:trHeight w:val="462"/>
          <w:jc w:val="right"/>
        </w:trPr>
        <w:tc>
          <w:tcPr>
            <w:tcW w:w="6380" w:type="dxa"/>
            <w:gridSpan w:val="4"/>
          </w:tcPr>
          <w:p w:rsidR="00C02D6D" w:rsidRDefault="00C02D6D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998" w:type="dxa"/>
            <w:gridSpan w:val="12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مخرجات</w:t>
            </w:r>
            <w:r w:rsidR="00D12886"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التعلم</w:t>
            </w:r>
            <w:r w:rsidR="00D12886"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المطلوبة</w:t>
            </w:r>
            <w:r w:rsidR="00D12886"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من</w:t>
            </w:r>
            <w:r w:rsidR="00D12886"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البرنامج</w:t>
            </w:r>
          </w:p>
        </w:tc>
      </w:tr>
      <w:tr w:rsidR="00C02D6D" w:rsidTr="00063DD9">
        <w:trPr>
          <w:cantSplit/>
          <w:trHeight w:val="559"/>
          <w:jc w:val="right"/>
        </w:trPr>
        <w:tc>
          <w:tcPr>
            <w:tcW w:w="1824" w:type="dxa"/>
            <w:vMerge w:val="restart"/>
            <w:shd w:val="clear" w:color="auto" w:fill="auto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السنة</w:t>
            </w:r>
            <w:r w:rsidR="00D12886"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/</w:t>
            </w:r>
            <w:r w:rsidR="00D12886"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المستوى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رمز</w:t>
            </w:r>
            <w:r w:rsidR="00D12886"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المقرر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اسم</w:t>
            </w:r>
            <w:r w:rsidR="00D12886"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المقرر</w:t>
            </w:r>
          </w:p>
        </w:tc>
        <w:tc>
          <w:tcPr>
            <w:tcW w:w="1495" w:type="dxa"/>
            <w:vMerge w:val="restart"/>
            <w:shd w:val="clear" w:color="auto" w:fill="auto"/>
          </w:tcPr>
          <w:p w:rsidR="00C02D6D" w:rsidRDefault="00B703C6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اساسي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أم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اختياري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20" w:type="dxa"/>
            <w:gridSpan w:val="4"/>
            <w:shd w:val="clear" w:color="auto" w:fill="BDD6EE"/>
          </w:tcPr>
          <w:p w:rsidR="00C02D6D" w:rsidRDefault="00B703C6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المعرفة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24" w:type="dxa"/>
            <w:gridSpan w:val="4"/>
            <w:shd w:val="clear" w:color="auto" w:fill="BDD6EE"/>
          </w:tcPr>
          <w:p w:rsidR="00C02D6D" w:rsidRDefault="00B703C6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المهارات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54" w:type="dxa"/>
            <w:gridSpan w:val="4"/>
            <w:shd w:val="clear" w:color="auto" w:fill="BDD6EE"/>
          </w:tcPr>
          <w:p w:rsidR="00C02D6D" w:rsidRDefault="00B703C6">
            <w:pPr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القيم</w:t>
            </w:r>
          </w:p>
        </w:tc>
      </w:tr>
      <w:tr w:rsidR="00C02D6D" w:rsidTr="00063DD9">
        <w:trPr>
          <w:cantSplit/>
          <w:trHeight w:val="355"/>
          <w:jc w:val="right"/>
        </w:trPr>
        <w:tc>
          <w:tcPr>
            <w:tcW w:w="1824" w:type="dxa"/>
            <w:vMerge/>
            <w:shd w:val="clear" w:color="auto" w:fill="auto"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495" w:type="dxa"/>
            <w:vMerge/>
            <w:shd w:val="clear" w:color="auto" w:fill="auto"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20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30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540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أ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630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ب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630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ب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ب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24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ب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896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24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20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614" w:type="dxa"/>
          </w:tcPr>
          <w:p w:rsidR="00C02D6D" w:rsidRDefault="00B703C6">
            <w:pPr>
              <w:shd w:val="clear" w:color="auto" w:fill="FFFFFF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b/>
                <w:color w:val="000000"/>
                <w:sz w:val="24"/>
                <w:szCs w:val="24"/>
                <w:rtl/>
              </w:rPr>
              <w:t>ج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  <w:rtl/>
              </w:rPr>
              <w:t>4</w:t>
            </w:r>
          </w:p>
        </w:tc>
      </w:tr>
      <w:tr w:rsidR="00C02D6D" w:rsidTr="00063DD9">
        <w:trPr>
          <w:cantSplit/>
          <w:trHeight w:val="346"/>
          <w:jc w:val="right"/>
        </w:trPr>
        <w:tc>
          <w:tcPr>
            <w:tcW w:w="1824" w:type="dxa"/>
            <w:vMerge w:val="restart"/>
          </w:tcPr>
          <w:p w:rsidR="00974C0F" w:rsidRPr="00974C0F" w:rsidRDefault="00974C0F" w:rsidP="00593CEC">
            <w:pPr>
              <w:ind w:left="0" w:hanging="2"/>
              <w:jc w:val="center"/>
              <w:textDirection w:val="lrTb"/>
              <w:rPr>
                <w:rFonts w:ascii="Cambria" w:eastAsia="Cambria" w:hAnsi="Cambria" w:cstheme="minorBidi"/>
                <w:sz w:val="24"/>
                <w:szCs w:val="24"/>
                <w:rtl/>
                <w:lang w:val="en-GB" w:bidi="ar-IQ"/>
              </w:rPr>
            </w:pPr>
            <w:r>
              <w:rPr>
                <w:rFonts w:ascii="Cambria" w:eastAsia="Cambria" w:hAnsi="Cambria" w:cstheme="minorBidi" w:hint="cs"/>
                <w:sz w:val="24"/>
                <w:szCs w:val="24"/>
                <w:rtl/>
                <w:lang w:val="en-GB" w:bidi="ar-IQ"/>
              </w:rPr>
              <w:t>2023-2024</w:t>
            </w:r>
          </w:p>
          <w:p w:rsidR="00593CEC" w:rsidRDefault="00B4300C" w:rsidP="00593CEC">
            <w:pPr>
              <w:ind w:left="0" w:hanging="2"/>
              <w:jc w:val="center"/>
              <w:textDirection w:val="lrTb"/>
              <w:rPr>
                <w:rFonts w:ascii="Cambria" w:eastAsia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sz w:val="24"/>
                <w:szCs w:val="24"/>
                <w:rtl/>
              </w:rPr>
              <w:t>المرحلة</w:t>
            </w:r>
            <w:r w:rsidR="00D12886">
              <w:rPr>
                <w:rFonts w:ascii="Cambria" w:eastAsia="Cambria" w:hAnsi="Cambria" w:cs="Arial" w:hint="cs"/>
                <w:sz w:val="24"/>
                <w:szCs w:val="24"/>
                <w:rtl/>
              </w:rPr>
              <w:t xml:space="preserve"> </w:t>
            </w:r>
            <w:r w:rsidR="00593CEC">
              <w:rPr>
                <w:rFonts w:ascii="Cambria" w:eastAsia="Cambria" w:hAnsi="Cambria" w:cs="Arial" w:hint="cs"/>
                <w:sz w:val="24"/>
                <w:szCs w:val="24"/>
                <w:rtl/>
              </w:rPr>
              <w:t>الاولى</w:t>
            </w:r>
          </w:p>
          <w:p w:rsidR="00C02D6D" w:rsidRPr="00593CEC" w:rsidRDefault="00593CEC" w:rsidP="00593CEC">
            <w:pPr>
              <w:ind w:left="0" w:hanging="2"/>
              <w:jc w:val="center"/>
              <w:textDirection w:val="lrTb"/>
              <w:rPr>
                <w:rFonts w:ascii="Cambria" w:eastAsia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sz w:val="24"/>
                <w:szCs w:val="24"/>
                <w:rtl/>
              </w:rPr>
              <w:t>الكورس</w:t>
            </w:r>
            <w:r w:rsidR="00D12886">
              <w:rPr>
                <w:rFonts w:ascii="Cambria" w:eastAsia="Cambria" w:hAnsi="Cambria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1467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02D6D" w:rsidRDefault="00063DD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hint="cs"/>
                <w:sz w:val="24"/>
                <w:szCs w:val="24"/>
                <w:rtl/>
              </w:rPr>
              <w:t>مبادئ</w:t>
            </w:r>
            <w:r w:rsidR="00D12886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hint="cs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 </w:t>
            </w:r>
            <w:r w:rsidR="003F7F7C">
              <w:rPr>
                <w:rFonts w:ascii="Cambria" w:eastAsia="Cambria" w:hAnsi="Cambria" w:hint="cs"/>
                <w:sz w:val="24"/>
                <w:szCs w:val="24"/>
                <w:rtl/>
              </w:rPr>
              <w:t>1</w:t>
            </w:r>
            <w:r w:rsidR="00D12886">
              <w:rPr>
                <w:rFonts w:ascii="Cambria" w:eastAsia="Cambria" w:hAnsi="Cambri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95" w:type="dxa"/>
          </w:tcPr>
          <w:p w:rsidR="00C02D6D" w:rsidRDefault="00B703C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sz w:val="24"/>
                <w:szCs w:val="24"/>
                <w:rtl/>
              </w:rPr>
              <w:t>اساسي</w:t>
            </w:r>
          </w:p>
        </w:tc>
        <w:tc>
          <w:tcPr>
            <w:tcW w:w="630" w:type="dxa"/>
          </w:tcPr>
          <w:p w:rsidR="00C02D6D" w:rsidRDefault="00C02D6D">
            <w:pPr>
              <w:ind w:left="0" w:hanging="2"/>
              <w:textDirection w:val="lrTb"/>
            </w:pPr>
          </w:p>
          <w:p w:rsidR="00C02D6D" w:rsidRDefault="00C02D6D" w:rsidP="009A0E3E">
            <w:pPr>
              <w:ind w:left="0" w:hanging="2"/>
              <w:jc w:val="center"/>
              <w:textDirection w:val="lrTb"/>
            </w:pPr>
          </w:p>
        </w:tc>
        <w:tc>
          <w:tcPr>
            <w:tcW w:w="720" w:type="dxa"/>
          </w:tcPr>
          <w:p w:rsidR="00C02D6D" w:rsidRDefault="00C02D6D" w:rsidP="009A0E3E">
            <w:pPr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61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02D6D" w:rsidTr="00063DD9">
        <w:trPr>
          <w:cantSplit/>
          <w:trHeight w:val="176"/>
          <w:jc w:val="right"/>
        </w:trPr>
        <w:tc>
          <w:tcPr>
            <w:tcW w:w="1824" w:type="dxa"/>
            <w:vMerge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02D6D" w:rsidRPr="00063DD9" w:rsidRDefault="00063DD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مبادئ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الادارة</w:t>
            </w:r>
          </w:p>
        </w:tc>
        <w:tc>
          <w:tcPr>
            <w:tcW w:w="1495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02D6D" w:rsidTr="00063DD9">
        <w:trPr>
          <w:cantSplit/>
          <w:trHeight w:val="346"/>
          <w:jc w:val="right"/>
        </w:trPr>
        <w:tc>
          <w:tcPr>
            <w:tcW w:w="1824" w:type="dxa"/>
            <w:vMerge w:val="restart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02D6D" w:rsidRPr="00063DD9" w:rsidRDefault="00063DD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مبادئ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الحاسوب</w:t>
            </w:r>
          </w:p>
        </w:tc>
        <w:tc>
          <w:tcPr>
            <w:tcW w:w="1495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02D6D" w:rsidTr="00063DD9">
        <w:trPr>
          <w:cantSplit/>
          <w:trHeight w:val="346"/>
          <w:jc w:val="right"/>
        </w:trPr>
        <w:tc>
          <w:tcPr>
            <w:tcW w:w="1824" w:type="dxa"/>
            <w:vMerge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02D6D" w:rsidRP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اللغة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الانكليزية</w:t>
            </w:r>
          </w:p>
        </w:tc>
        <w:tc>
          <w:tcPr>
            <w:tcW w:w="1495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02D6D" w:rsidTr="00063DD9">
        <w:trPr>
          <w:cantSplit/>
          <w:trHeight w:val="346"/>
          <w:jc w:val="right"/>
        </w:trPr>
        <w:tc>
          <w:tcPr>
            <w:tcW w:w="1824" w:type="dxa"/>
            <w:vMerge w:val="restart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02D6D" w:rsidRP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اللغة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العربية</w:t>
            </w:r>
          </w:p>
        </w:tc>
        <w:tc>
          <w:tcPr>
            <w:tcW w:w="1495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02D6D" w:rsidTr="00063DD9">
        <w:trPr>
          <w:cantSplit/>
          <w:trHeight w:val="346"/>
          <w:jc w:val="right"/>
        </w:trPr>
        <w:tc>
          <w:tcPr>
            <w:tcW w:w="1824" w:type="dxa"/>
            <w:vMerge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02D6D" w:rsidRP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حقوق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الانسان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والديمقراطية</w:t>
            </w:r>
          </w:p>
        </w:tc>
        <w:tc>
          <w:tcPr>
            <w:tcW w:w="1495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02D6D" w:rsidTr="00063DD9">
        <w:trPr>
          <w:cantSplit/>
          <w:trHeight w:val="329"/>
          <w:jc w:val="right"/>
        </w:trPr>
        <w:tc>
          <w:tcPr>
            <w:tcW w:w="1824" w:type="dxa"/>
            <w:vMerge w:val="restart"/>
          </w:tcPr>
          <w:p w:rsidR="00974C0F" w:rsidRPr="00974C0F" w:rsidRDefault="00974C0F" w:rsidP="00281A13">
            <w:pPr>
              <w:ind w:left="0" w:hanging="2"/>
              <w:jc w:val="center"/>
              <w:textDirection w:val="lrTb"/>
              <w:rPr>
                <w:rFonts w:ascii="Cambria" w:eastAsia="Cambria" w:hAnsi="Cambria" w:cstheme="minorBidi"/>
                <w:sz w:val="24"/>
                <w:szCs w:val="24"/>
                <w:rtl/>
                <w:lang w:val="en-GB" w:bidi="ar-IQ"/>
              </w:rPr>
            </w:pPr>
            <w:r>
              <w:rPr>
                <w:rFonts w:ascii="Cambria" w:eastAsia="Cambria" w:hAnsi="Cambria" w:cstheme="minorBidi" w:hint="cs"/>
                <w:sz w:val="24"/>
                <w:szCs w:val="24"/>
                <w:rtl/>
                <w:lang w:val="en-GB" w:bidi="ar-IQ"/>
              </w:rPr>
              <w:t>2023-2024</w:t>
            </w:r>
          </w:p>
          <w:p w:rsidR="00281A13" w:rsidRDefault="00281A13" w:rsidP="00281A13">
            <w:pPr>
              <w:ind w:left="0" w:hanging="2"/>
              <w:jc w:val="center"/>
              <w:textDirection w:val="lrTb"/>
              <w:rPr>
                <w:rFonts w:ascii="Cambria" w:eastAsia="Cambria" w:hAnsi="Cambria" w:cs="Arial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sz w:val="24"/>
                <w:szCs w:val="24"/>
                <w:rtl/>
              </w:rPr>
              <w:t>المرحلة</w:t>
            </w:r>
            <w:r w:rsidR="00D12886">
              <w:rPr>
                <w:rFonts w:ascii="Cambria" w:eastAsia="Cambria" w:hAnsi="Cambria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sz w:val="24"/>
                <w:szCs w:val="24"/>
                <w:rtl/>
              </w:rPr>
              <w:t>الاولى</w:t>
            </w:r>
          </w:p>
          <w:p w:rsidR="00C02D6D" w:rsidRDefault="00281A13" w:rsidP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sz w:val="24"/>
                <w:szCs w:val="24"/>
                <w:rtl/>
              </w:rPr>
              <w:t>الكورس</w:t>
            </w:r>
            <w:r w:rsidR="00D12886">
              <w:rPr>
                <w:rFonts w:ascii="Cambria" w:eastAsia="Cambria" w:hAnsi="Cambria" w:cs="Arial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1467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02D6D" w:rsidRP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مبادئ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3F7F7C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02D6D" w:rsidTr="00281A13">
        <w:trPr>
          <w:cantSplit/>
          <w:trHeight w:val="192"/>
          <w:jc w:val="right"/>
        </w:trPr>
        <w:tc>
          <w:tcPr>
            <w:tcW w:w="1824" w:type="dxa"/>
            <w:vMerge/>
          </w:tcPr>
          <w:p w:rsidR="00C02D6D" w:rsidRDefault="00C02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281A13" w:rsidRPr="00281A13" w:rsidRDefault="00281A13" w:rsidP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مبادئ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الاحصاء</w:t>
            </w:r>
          </w:p>
        </w:tc>
        <w:tc>
          <w:tcPr>
            <w:tcW w:w="1495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02D6D" w:rsidRDefault="00C02D6D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281A13" w:rsidTr="00063DD9">
        <w:trPr>
          <w:cantSplit/>
          <w:trHeight w:val="462"/>
          <w:jc w:val="right"/>
        </w:trPr>
        <w:tc>
          <w:tcPr>
            <w:tcW w:w="1824" w:type="dxa"/>
          </w:tcPr>
          <w:p w:rsidR="00281A13" w:rsidRDefault="00281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مبادئ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المحاسبة</w:t>
            </w:r>
          </w:p>
        </w:tc>
        <w:tc>
          <w:tcPr>
            <w:tcW w:w="1495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281A13" w:rsidTr="00063DD9">
        <w:trPr>
          <w:cantSplit/>
          <w:trHeight w:val="462"/>
          <w:jc w:val="right"/>
        </w:trPr>
        <w:tc>
          <w:tcPr>
            <w:tcW w:w="1824" w:type="dxa"/>
          </w:tcPr>
          <w:p w:rsidR="00281A13" w:rsidRDefault="00281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تطبيقات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الحاسوب</w:t>
            </w:r>
          </w:p>
        </w:tc>
        <w:tc>
          <w:tcPr>
            <w:tcW w:w="1495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281A13" w:rsidRDefault="00281A1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E04CE7" w:rsidTr="00063DD9">
        <w:trPr>
          <w:cantSplit/>
          <w:trHeight w:val="462"/>
          <w:jc w:val="right"/>
        </w:trPr>
        <w:tc>
          <w:tcPr>
            <w:tcW w:w="1824" w:type="dxa"/>
          </w:tcPr>
          <w:p w:rsidR="00E04CE7" w:rsidRDefault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القراءات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الاقتصادية</w:t>
            </w:r>
          </w:p>
        </w:tc>
        <w:tc>
          <w:tcPr>
            <w:tcW w:w="1495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E04CE7" w:rsidTr="00063DD9">
        <w:trPr>
          <w:cantSplit/>
          <w:trHeight w:val="462"/>
          <w:jc w:val="right"/>
        </w:trPr>
        <w:tc>
          <w:tcPr>
            <w:tcW w:w="1824" w:type="dxa"/>
          </w:tcPr>
          <w:p w:rsidR="00E04CE7" w:rsidRDefault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مبادئ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الرياضيات</w:t>
            </w:r>
          </w:p>
        </w:tc>
        <w:tc>
          <w:tcPr>
            <w:tcW w:w="1495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E04CE7" w:rsidTr="00063DD9">
        <w:trPr>
          <w:cantSplit/>
          <w:trHeight w:val="462"/>
          <w:jc w:val="right"/>
        </w:trPr>
        <w:tc>
          <w:tcPr>
            <w:tcW w:w="1824" w:type="dxa"/>
          </w:tcPr>
          <w:p w:rsidR="00E04CE7" w:rsidRDefault="00E04CE7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2023-2024</w:t>
            </w:r>
          </w:p>
          <w:p w:rsidR="00E04CE7" w:rsidRPr="00E04CE7" w:rsidRDefault="00E04CE7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الثانية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الكورس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الاول</w:t>
            </w:r>
          </w:p>
        </w:tc>
        <w:tc>
          <w:tcPr>
            <w:tcW w:w="1467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E04CE7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النظرية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الجزئية</w:t>
            </w:r>
            <w:r w:rsidR="004C36FB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E04CE7" w:rsidRDefault="00E04CE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D1596" w:rsidTr="00063DD9">
        <w:trPr>
          <w:cantSplit/>
          <w:trHeight w:val="462"/>
          <w:jc w:val="right"/>
        </w:trPr>
        <w:tc>
          <w:tcPr>
            <w:tcW w:w="1824" w:type="dxa"/>
          </w:tcPr>
          <w:p w:rsidR="00DD1596" w:rsidRDefault="00DD1596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تاريخ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الوقائع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الاقتصادية</w:t>
            </w:r>
          </w:p>
        </w:tc>
        <w:tc>
          <w:tcPr>
            <w:tcW w:w="1495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D1596" w:rsidTr="00063DD9">
        <w:trPr>
          <w:cantSplit/>
          <w:trHeight w:val="462"/>
          <w:jc w:val="right"/>
        </w:trPr>
        <w:tc>
          <w:tcPr>
            <w:tcW w:w="1824" w:type="dxa"/>
          </w:tcPr>
          <w:p w:rsidR="00DD1596" w:rsidRDefault="00DD1596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النقود</w:t>
            </w:r>
          </w:p>
        </w:tc>
        <w:tc>
          <w:tcPr>
            <w:tcW w:w="1495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D1596" w:rsidTr="00063DD9">
        <w:trPr>
          <w:cantSplit/>
          <w:trHeight w:val="462"/>
          <w:jc w:val="right"/>
        </w:trPr>
        <w:tc>
          <w:tcPr>
            <w:tcW w:w="1824" w:type="dxa"/>
          </w:tcPr>
          <w:p w:rsidR="00DD1596" w:rsidRDefault="00DD1596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رياضيات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للاقتصاديين</w:t>
            </w:r>
            <w:r w:rsidR="004C36FB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D1596" w:rsidTr="00063DD9">
        <w:trPr>
          <w:cantSplit/>
          <w:trHeight w:val="462"/>
          <w:jc w:val="right"/>
        </w:trPr>
        <w:tc>
          <w:tcPr>
            <w:tcW w:w="1824" w:type="dxa"/>
          </w:tcPr>
          <w:p w:rsidR="00DD1596" w:rsidRDefault="00DD1596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حسابات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قومية</w:t>
            </w:r>
            <w:r w:rsidR="004C36FB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D1596" w:rsidTr="00063DD9">
        <w:trPr>
          <w:cantSplit/>
          <w:trHeight w:val="462"/>
          <w:jc w:val="right"/>
        </w:trPr>
        <w:tc>
          <w:tcPr>
            <w:tcW w:w="1824" w:type="dxa"/>
          </w:tcPr>
          <w:p w:rsidR="00DD1596" w:rsidRDefault="00DD1596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الموارد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البشرية</w:t>
            </w:r>
          </w:p>
        </w:tc>
        <w:tc>
          <w:tcPr>
            <w:tcW w:w="1495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D1596" w:rsidTr="00063DD9">
        <w:trPr>
          <w:cantSplit/>
          <w:trHeight w:val="462"/>
          <w:jc w:val="right"/>
        </w:trPr>
        <w:tc>
          <w:tcPr>
            <w:tcW w:w="1824" w:type="dxa"/>
          </w:tcPr>
          <w:p w:rsidR="00DD1596" w:rsidRDefault="00DD1596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الإحصاء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الاقتصادي</w:t>
            </w:r>
            <w:r w:rsidR="004C36FB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D1596" w:rsidTr="00063DD9">
        <w:trPr>
          <w:cantSplit/>
          <w:trHeight w:val="462"/>
          <w:jc w:val="right"/>
        </w:trPr>
        <w:tc>
          <w:tcPr>
            <w:tcW w:w="1824" w:type="dxa"/>
          </w:tcPr>
          <w:p w:rsidR="00DD1596" w:rsidRDefault="00DD1596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اللغة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الانكليزية</w:t>
            </w:r>
          </w:p>
        </w:tc>
        <w:tc>
          <w:tcPr>
            <w:tcW w:w="1495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2F3524" w:rsidTr="00063DD9">
        <w:trPr>
          <w:cantSplit/>
          <w:trHeight w:val="462"/>
          <w:jc w:val="right"/>
        </w:trPr>
        <w:tc>
          <w:tcPr>
            <w:tcW w:w="1824" w:type="dxa"/>
          </w:tcPr>
          <w:p w:rsidR="002F3524" w:rsidRDefault="002F3524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2F3524" w:rsidRDefault="002F352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2F3524" w:rsidRDefault="002F352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جرائم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حزب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البعث</w:t>
            </w:r>
          </w:p>
        </w:tc>
        <w:tc>
          <w:tcPr>
            <w:tcW w:w="1495" w:type="dxa"/>
          </w:tcPr>
          <w:p w:rsidR="002F3524" w:rsidRDefault="002F352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F3524" w:rsidRDefault="002F352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F3524" w:rsidRDefault="002F352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F3524" w:rsidRDefault="002F352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F3524" w:rsidRDefault="002F352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F3524" w:rsidRDefault="002F352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F3524" w:rsidRDefault="002F352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F3524" w:rsidRDefault="002F352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F3524" w:rsidRDefault="002F352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F3524" w:rsidRDefault="002F352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F3524" w:rsidRDefault="002F352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F3524" w:rsidRDefault="002F352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2F3524" w:rsidRDefault="002F352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D1596" w:rsidTr="00063DD9">
        <w:trPr>
          <w:cantSplit/>
          <w:trHeight w:val="462"/>
          <w:jc w:val="right"/>
        </w:trPr>
        <w:tc>
          <w:tcPr>
            <w:tcW w:w="1824" w:type="dxa"/>
          </w:tcPr>
          <w:p w:rsidR="00DD1596" w:rsidRDefault="00DD1596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2023-2024</w:t>
            </w:r>
          </w:p>
          <w:p w:rsidR="00DD1596" w:rsidRDefault="00DD1596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الثانية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الكورس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الثاني</w:t>
            </w:r>
          </w:p>
        </w:tc>
        <w:tc>
          <w:tcPr>
            <w:tcW w:w="1467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DD1596" w:rsidRDefault="002406DC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النظرية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الجزئية</w:t>
            </w:r>
            <w:r w:rsidR="004C36FB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DD1596" w:rsidRDefault="00DD159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2406DC" w:rsidTr="00063DD9">
        <w:trPr>
          <w:cantSplit/>
          <w:trHeight w:val="462"/>
          <w:jc w:val="right"/>
        </w:trPr>
        <w:tc>
          <w:tcPr>
            <w:tcW w:w="1824" w:type="dxa"/>
          </w:tcPr>
          <w:p w:rsidR="002406DC" w:rsidRDefault="002406DC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2406DC" w:rsidRDefault="002406DC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2406DC" w:rsidRDefault="006C00E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تاريخ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الفكر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الاقتصادي</w:t>
            </w:r>
          </w:p>
        </w:tc>
        <w:tc>
          <w:tcPr>
            <w:tcW w:w="1495" w:type="dxa"/>
          </w:tcPr>
          <w:p w:rsidR="002406DC" w:rsidRDefault="002406DC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406DC" w:rsidRDefault="002406DC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406DC" w:rsidRDefault="002406DC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406DC" w:rsidRDefault="002406DC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406DC" w:rsidRDefault="002406DC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406DC" w:rsidRDefault="002406DC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406DC" w:rsidRDefault="002406DC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406DC" w:rsidRDefault="002406DC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406DC" w:rsidRDefault="002406DC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406DC" w:rsidRDefault="002406DC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406DC" w:rsidRDefault="002406DC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406DC" w:rsidRDefault="002406DC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2406DC" w:rsidRDefault="002406DC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6C00EB" w:rsidTr="00063DD9">
        <w:trPr>
          <w:cantSplit/>
          <w:trHeight w:val="462"/>
          <w:jc w:val="right"/>
        </w:trPr>
        <w:tc>
          <w:tcPr>
            <w:tcW w:w="1824" w:type="dxa"/>
          </w:tcPr>
          <w:p w:rsidR="006C00EB" w:rsidRDefault="006C00EB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6C00EB" w:rsidRDefault="006C00E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6C00EB" w:rsidRDefault="006C00E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المصارف</w:t>
            </w:r>
          </w:p>
        </w:tc>
        <w:tc>
          <w:tcPr>
            <w:tcW w:w="1495" w:type="dxa"/>
          </w:tcPr>
          <w:p w:rsidR="006C00EB" w:rsidRDefault="006C00E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0EB" w:rsidRDefault="006C00E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0EB" w:rsidRDefault="006C00E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0EB" w:rsidRDefault="006C00E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0EB" w:rsidRDefault="006C00E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0EB" w:rsidRDefault="006C00E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0EB" w:rsidRDefault="006C00E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0EB" w:rsidRDefault="006C00E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0EB" w:rsidRDefault="006C00E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6C00EB" w:rsidRDefault="006C00E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0EB" w:rsidRDefault="006C00E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0EB" w:rsidRDefault="006C00E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6C00EB" w:rsidRDefault="006C00E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4928CE" w:rsidTr="00063DD9">
        <w:trPr>
          <w:cantSplit/>
          <w:trHeight w:val="462"/>
          <w:jc w:val="right"/>
        </w:trPr>
        <w:tc>
          <w:tcPr>
            <w:tcW w:w="1824" w:type="dxa"/>
          </w:tcPr>
          <w:p w:rsidR="004928CE" w:rsidRDefault="004928CE" w:rsidP="00492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4928CE" w:rsidRDefault="004928CE" w:rsidP="004928C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4928CE" w:rsidRDefault="004928CE" w:rsidP="004928C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رياضيات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للاقتصاديين</w:t>
            </w:r>
          </w:p>
        </w:tc>
        <w:tc>
          <w:tcPr>
            <w:tcW w:w="1495" w:type="dxa"/>
          </w:tcPr>
          <w:p w:rsidR="004928CE" w:rsidRDefault="004928CE" w:rsidP="004928C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928CE" w:rsidRDefault="004928CE" w:rsidP="004928C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4928CE" w:rsidRDefault="004928CE" w:rsidP="004928C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928CE" w:rsidRDefault="004928CE" w:rsidP="004928CE">
            <w:pPr>
              <w:ind w:left="0" w:hanging="2"/>
              <w:jc w:val="center"/>
              <w:textDirection w:val="lrTb"/>
            </w:pPr>
            <w:r>
              <w:rPr>
                <w:rFonts w:ascii="Agency FB" w:hAnsi="Agency FB"/>
                <w:rtl/>
              </w:rPr>
              <w:t>√</w:t>
            </w:r>
          </w:p>
          <w:p w:rsidR="004928CE" w:rsidRDefault="004928CE" w:rsidP="004928C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928CE" w:rsidRDefault="004928CE" w:rsidP="004928CE">
            <w:pPr>
              <w:ind w:left="0" w:hanging="2"/>
              <w:jc w:val="center"/>
              <w:textDirection w:val="lrTb"/>
            </w:pPr>
            <w:r>
              <w:rPr>
                <w:rFonts w:ascii="Agency FB" w:hAnsi="Agency FB"/>
                <w:rtl/>
              </w:rPr>
              <w:t>√</w:t>
            </w:r>
          </w:p>
          <w:p w:rsidR="004928CE" w:rsidRDefault="004928CE" w:rsidP="004928C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928CE" w:rsidRDefault="004928CE" w:rsidP="004928CE">
            <w:pPr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928CE" w:rsidRDefault="004928CE" w:rsidP="004928CE">
            <w:pPr>
              <w:ind w:left="0" w:hanging="2"/>
              <w:jc w:val="center"/>
              <w:textDirection w:val="lrTb"/>
            </w:pPr>
            <w:r>
              <w:rPr>
                <w:rFonts w:ascii="Agency FB" w:hAnsi="Agency FB"/>
                <w:rtl/>
              </w:rPr>
              <w:t>√</w:t>
            </w:r>
          </w:p>
          <w:p w:rsidR="004928CE" w:rsidRDefault="004928CE" w:rsidP="004928C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928CE" w:rsidRDefault="004928CE" w:rsidP="004928CE">
            <w:pPr>
              <w:ind w:left="0" w:hanging="2"/>
              <w:jc w:val="center"/>
              <w:textDirection w:val="lrTb"/>
            </w:pPr>
            <w:r>
              <w:rPr>
                <w:rFonts w:ascii="Agency FB" w:hAnsi="Agency FB"/>
                <w:rtl/>
              </w:rPr>
              <w:t>√</w:t>
            </w:r>
          </w:p>
          <w:p w:rsidR="004928CE" w:rsidRDefault="004928CE" w:rsidP="004928C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4928CE" w:rsidRDefault="004928CE" w:rsidP="004928CE">
            <w:pPr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4928CE" w:rsidRDefault="004928CE" w:rsidP="004928CE">
            <w:pPr>
              <w:ind w:left="0" w:hanging="2"/>
              <w:jc w:val="center"/>
              <w:textDirection w:val="lrTb"/>
            </w:pPr>
            <w:r>
              <w:rPr>
                <w:rFonts w:ascii="Agency FB" w:hAnsi="Agency FB"/>
                <w:rtl/>
              </w:rPr>
              <w:t>√</w:t>
            </w:r>
          </w:p>
          <w:p w:rsidR="004928CE" w:rsidRDefault="004928CE" w:rsidP="004928C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4928CE" w:rsidRDefault="004928CE" w:rsidP="004928CE">
            <w:pPr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4928CE" w:rsidRDefault="004928CE" w:rsidP="004928CE">
            <w:pPr>
              <w:ind w:left="0" w:hanging="2"/>
              <w:jc w:val="center"/>
              <w:textDirection w:val="lrTb"/>
            </w:pPr>
            <w:r>
              <w:rPr>
                <w:rFonts w:ascii="Agency FB" w:hAnsi="Agency FB"/>
                <w:rtl/>
              </w:rPr>
              <w:t>√</w:t>
            </w:r>
          </w:p>
          <w:p w:rsidR="004928CE" w:rsidRDefault="004928CE" w:rsidP="004928C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4928CE" w:rsidRDefault="004928CE" w:rsidP="004928CE">
            <w:pPr>
              <w:ind w:left="0" w:hanging="2"/>
              <w:jc w:val="center"/>
              <w:textDirection w:val="lrTb"/>
            </w:pPr>
            <w:r>
              <w:rPr>
                <w:rFonts w:ascii="Agency FB" w:hAnsi="Agency FB"/>
                <w:rtl/>
              </w:rPr>
              <w:t>√</w:t>
            </w:r>
          </w:p>
          <w:p w:rsidR="004928CE" w:rsidRDefault="004928CE" w:rsidP="004928C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55224B" w:rsidTr="00063DD9">
        <w:trPr>
          <w:cantSplit/>
          <w:trHeight w:val="462"/>
          <w:jc w:val="right"/>
        </w:trPr>
        <w:tc>
          <w:tcPr>
            <w:tcW w:w="1824" w:type="dxa"/>
          </w:tcPr>
          <w:p w:rsidR="0055224B" w:rsidRDefault="0055224B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حسابات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قومية</w:t>
            </w:r>
            <w:r w:rsidR="004C36FB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55224B" w:rsidTr="00063DD9">
        <w:trPr>
          <w:cantSplit/>
          <w:trHeight w:val="462"/>
          <w:jc w:val="right"/>
        </w:trPr>
        <w:tc>
          <w:tcPr>
            <w:tcW w:w="1824" w:type="dxa"/>
          </w:tcPr>
          <w:p w:rsidR="0055224B" w:rsidRDefault="0055224B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برمجة</w:t>
            </w:r>
          </w:p>
        </w:tc>
        <w:tc>
          <w:tcPr>
            <w:tcW w:w="1495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55224B" w:rsidTr="00063DD9">
        <w:trPr>
          <w:cantSplit/>
          <w:trHeight w:val="462"/>
          <w:jc w:val="right"/>
        </w:trPr>
        <w:tc>
          <w:tcPr>
            <w:tcW w:w="1824" w:type="dxa"/>
          </w:tcPr>
          <w:p w:rsidR="0055224B" w:rsidRDefault="0055224B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الإحصاء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الاقتصادي</w:t>
            </w:r>
            <w:r w:rsidR="004C36FB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55224B" w:rsidTr="00063DD9">
        <w:trPr>
          <w:cantSplit/>
          <w:trHeight w:val="462"/>
          <w:jc w:val="right"/>
        </w:trPr>
        <w:tc>
          <w:tcPr>
            <w:tcW w:w="1824" w:type="dxa"/>
          </w:tcPr>
          <w:p w:rsidR="0055224B" w:rsidRDefault="00974C0F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2023-2024</w:t>
            </w:r>
          </w:p>
          <w:p w:rsidR="00974C0F" w:rsidRDefault="00522727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الثالثة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/فرع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النفط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="004D0378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الكورس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="004D0378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الاول</w:t>
            </w:r>
          </w:p>
        </w:tc>
        <w:tc>
          <w:tcPr>
            <w:tcW w:w="1467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55224B" w:rsidRPr="004D0378" w:rsidRDefault="00230761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الكلي</w:t>
            </w:r>
            <w:r w:rsidR="00E34A9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55224B" w:rsidRDefault="0055224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230761" w:rsidTr="00063DD9">
        <w:trPr>
          <w:cantSplit/>
          <w:trHeight w:val="462"/>
          <w:jc w:val="right"/>
        </w:trPr>
        <w:tc>
          <w:tcPr>
            <w:tcW w:w="1824" w:type="dxa"/>
          </w:tcPr>
          <w:p w:rsidR="00230761" w:rsidRDefault="00230761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230761" w:rsidRDefault="00230761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البيئة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والطاقة</w:t>
            </w:r>
            <w:r w:rsidR="00E34A9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230761" w:rsidTr="00063DD9">
        <w:trPr>
          <w:cantSplit/>
          <w:trHeight w:val="462"/>
          <w:jc w:val="right"/>
        </w:trPr>
        <w:tc>
          <w:tcPr>
            <w:tcW w:w="1824" w:type="dxa"/>
          </w:tcPr>
          <w:p w:rsidR="00230761" w:rsidRDefault="00230761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230761" w:rsidRDefault="00230761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الرياضي</w:t>
            </w:r>
            <w:r w:rsidR="00E34A9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230761" w:rsidTr="00063DD9">
        <w:trPr>
          <w:cantSplit/>
          <w:trHeight w:val="462"/>
          <w:jc w:val="right"/>
        </w:trPr>
        <w:tc>
          <w:tcPr>
            <w:tcW w:w="1824" w:type="dxa"/>
          </w:tcPr>
          <w:p w:rsidR="00230761" w:rsidRDefault="00230761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230761" w:rsidRDefault="00230761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السياسة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النفطية</w:t>
            </w:r>
            <w:r w:rsidR="00E34A9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230761" w:rsidTr="00063DD9">
        <w:trPr>
          <w:cantSplit/>
          <w:trHeight w:val="462"/>
          <w:jc w:val="right"/>
        </w:trPr>
        <w:tc>
          <w:tcPr>
            <w:tcW w:w="1824" w:type="dxa"/>
          </w:tcPr>
          <w:p w:rsidR="00230761" w:rsidRDefault="00230761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230761" w:rsidRDefault="00230761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النفط</w:t>
            </w:r>
          </w:p>
        </w:tc>
        <w:tc>
          <w:tcPr>
            <w:tcW w:w="1495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230761" w:rsidTr="00063DD9">
        <w:trPr>
          <w:cantSplit/>
          <w:trHeight w:val="462"/>
          <w:jc w:val="right"/>
        </w:trPr>
        <w:tc>
          <w:tcPr>
            <w:tcW w:w="1824" w:type="dxa"/>
          </w:tcPr>
          <w:p w:rsidR="00230761" w:rsidRDefault="00230761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230761" w:rsidRDefault="00230761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الغاز</w:t>
            </w:r>
            <w:r w:rsidR="00E34A9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230761" w:rsidTr="00063DD9">
        <w:trPr>
          <w:cantSplit/>
          <w:trHeight w:val="462"/>
          <w:jc w:val="right"/>
        </w:trPr>
        <w:tc>
          <w:tcPr>
            <w:tcW w:w="1824" w:type="dxa"/>
          </w:tcPr>
          <w:p w:rsidR="00230761" w:rsidRDefault="00230761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230761" w:rsidRDefault="00230761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الصناعة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النفطية</w:t>
            </w:r>
          </w:p>
        </w:tc>
        <w:tc>
          <w:tcPr>
            <w:tcW w:w="1495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230761" w:rsidTr="00063DD9">
        <w:trPr>
          <w:cantSplit/>
          <w:trHeight w:val="462"/>
          <w:jc w:val="right"/>
        </w:trPr>
        <w:tc>
          <w:tcPr>
            <w:tcW w:w="1824" w:type="dxa"/>
          </w:tcPr>
          <w:p w:rsidR="00230761" w:rsidRDefault="00230761" w:rsidP="00E04C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230761" w:rsidRDefault="00B915D3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تقنيات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نفطية</w:t>
            </w:r>
          </w:p>
        </w:tc>
        <w:tc>
          <w:tcPr>
            <w:tcW w:w="1495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230761" w:rsidRDefault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915D3" w:rsidTr="00063DD9">
        <w:trPr>
          <w:cantSplit/>
          <w:trHeight w:val="462"/>
          <w:jc w:val="right"/>
        </w:trPr>
        <w:tc>
          <w:tcPr>
            <w:tcW w:w="1824" w:type="dxa"/>
          </w:tcPr>
          <w:p w:rsidR="00E6560E" w:rsidRDefault="00E6560E" w:rsidP="00E65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2023-2024</w:t>
            </w:r>
          </w:p>
          <w:p w:rsidR="00B915D3" w:rsidRDefault="00E6560E" w:rsidP="00E65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الثالثة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/فرع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النفط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الكورس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الثاني</w:t>
            </w:r>
          </w:p>
        </w:tc>
        <w:tc>
          <w:tcPr>
            <w:tcW w:w="1467" w:type="dxa"/>
          </w:tcPr>
          <w:p w:rsidR="00B915D3" w:rsidRDefault="00B915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B915D3" w:rsidRPr="00E6560E" w:rsidRDefault="0019243E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الكلي</w:t>
            </w:r>
            <w:r w:rsidR="00E34A9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B915D3" w:rsidRDefault="00B915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15D3" w:rsidRDefault="00B915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915D3" w:rsidRDefault="00B915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15D3" w:rsidRDefault="00B915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915D3" w:rsidRDefault="00B915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15D3" w:rsidRDefault="00B915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15D3" w:rsidRDefault="00B915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915D3" w:rsidRDefault="00B915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915D3" w:rsidRDefault="00B915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B915D3" w:rsidRDefault="00B915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915D3" w:rsidRDefault="00B915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915D3" w:rsidRDefault="00B915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B915D3" w:rsidRDefault="00B915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19243E" w:rsidTr="00063DD9">
        <w:trPr>
          <w:cantSplit/>
          <w:trHeight w:val="462"/>
          <w:jc w:val="right"/>
        </w:trPr>
        <w:tc>
          <w:tcPr>
            <w:tcW w:w="1824" w:type="dxa"/>
          </w:tcPr>
          <w:p w:rsidR="0019243E" w:rsidRDefault="0019243E" w:rsidP="00E65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19243E" w:rsidRDefault="0019243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19243E" w:rsidRDefault="003C30D5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البيئة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والطاقة</w:t>
            </w:r>
            <w:r w:rsidR="00E34A9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19243E" w:rsidRDefault="0019243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19243E" w:rsidRDefault="0019243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19243E" w:rsidRDefault="0019243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19243E" w:rsidRDefault="0019243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19243E" w:rsidRDefault="0019243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19243E" w:rsidRDefault="0019243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19243E" w:rsidRDefault="0019243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19243E" w:rsidRDefault="0019243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19243E" w:rsidRDefault="0019243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19243E" w:rsidRDefault="0019243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19243E" w:rsidRDefault="0019243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19243E" w:rsidRDefault="0019243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19243E" w:rsidRDefault="0019243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3C30D5" w:rsidTr="00063DD9">
        <w:trPr>
          <w:cantSplit/>
          <w:trHeight w:val="462"/>
          <w:jc w:val="right"/>
        </w:trPr>
        <w:tc>
          <w:tcPr>
            <w:tcW w:w="1824" w:type="dxa"/>
          </w:tcPr>
          <w:p w:rsidR="003C30D5" w:rsidRDefault="003C30D5" w:rsidP="00E65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3C30D5" w:rsidRDefault="003C30D5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الرياضي</w:t>
            </w:r>
            <w:r w:rsidR="00E34A9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3C30D5" w:rsidTr="00063DD9">
        <w:trPr>
          <w:cantSplit/>
          <w:trHeight w:val="462"/>
          <w:jc w:val="right"/>
        </w:trPr>
        <w:tc>
          <w:tcPr>
            <w:tcW w:w="1824" w:type="dxa"/>
          </w:tcPr>
          <w:p w:rsidR="003C30D5" w:rsidRDefault="003C30D5" w:rsidP="00E65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3C30D5" w:rsidRDefault="003C30D5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السياسة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النفطية</w:t>
            </w:r>
            <w:r w:rsidR="00E34A9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3C30D5" w:rsidTr="00063DD9">
        <w:trPr>
          <w:cantSplit/>
          <w:trHeight w:val="462"/>
          <w:jc w:val="right"/>
        </w:trPr>
        <w:tc>
          <w:tcPr>
            <w:tcW w:w="1824" w:type="dxa"/>
          </w:tcPr>
          <w:p w:rsidR="003C30D5" w:rsidRDefault="003C30D5" w:rsidP="00E65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3C30D5" w:rsidRDefault="003C30D5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الغاز</w:t>
            </w:r>
            <w:r w:rsidR="00E34A9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3C30D5" w:rsidTr="00063DD9">
        <w:trPr>
          <w:cantSplit/>
          <w:trHeight w:val="462"/>
          <w:jc w:val="right"/>
        </w:trPr>
        <w:tc>
          <w:tcPr>
            <w:tcW w:w="1824" w:type="dxa"/>
          </w:tcPr>
          <w:p w:rsidR="003C30D5" w:rsidRDefault="003C30D5" w:rsidP="00E65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3C30D5" w:rsidRDefault="003C30D5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طاقة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العراق</w:t>
            </w:r>
          </w:p>
        </w:tc>
        <w:tc>
          <w:tcPr>
            <w:tcW w:w="1495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3C30D5" w:rsidTr="00063DD9">
        <w:trPr>
          <w:cantSplit/>
          <w:trHeight w:val="462"/>
          <w:jc w:val="right"/>
        </w:trPr>
        <w:tc>
          <w:tcPr>
            <w:tcW w:w="1824" w:type="dxa"/>
          </w:tcPr>
          <w:p w:rsidR="003C30D5" w:rsidRDefault="003C30D5" w:rsidP="00E65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3C30D5" w:rsidRDefault="00A954A5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</w:t>
            </w:r>
            <w:r w:rsidR="00B04AD3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تنمية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="00B04AD3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اقتصادية</w:t>
            </w:r>
          </w:p>
        </w:tc>
        <w:tc>
          <w:tcPr>
            <w:tcW w:w="1495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3C30D5" w:rsidRDefault="003C30D5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04AD3" w:rsidTr="00063DD9">
        <w:trPr>
          <w:cantSplit/>
          <w:trHeight w:val="462"/>
          <w:jc w:val="right"/>
        </w:trPr>
        <w:tc>
          <w:tcPr>
            <w:tcW w:w="1824" w:type="dxa"/>
          </w:tcPr>
          <w:p w:rsidR="00B04AD3" w:rsidRDefault="00B04AD3" w:rsidP="00E65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B04AD3" w:rsidRDefault="00B04AD3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أساليب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البحث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العلمي</w:t>
            </w:r>
          </w:p>
        </w:tc>
        <w:tc>
          <w:tcPr>
            <w:tcW w:w="1495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04AD3" w:rsidTr="00063DD9">
        <w:trPr>
          <w:cantSplit/>
          <w:trHeight w:val="462"/>
          <w:jc w:val="right"/>
        </w:trPr>
        <w:tc>
          <w:tcPr>
            <w:tcW w:w="1824" w:type="dxa"/>
          </w:tcPr>
          <w:p w:rsidR="00B04AD3" w:rsidRDefault="00B04AD3" w:rsidP="00E65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B04AD3" w:rsidRDefault="00B04AD3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لغة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انكليزية</w:t>
            </w:r>
          </w:p>
        </w:tc>
        <w:tc>
          <w:tcPr>
            <w:tcW w:w="1495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04AD3" w:rsidTr="00063DD9">
        <w:trPr>
          <w:cantSplit/>
          <w:trHeight w:val="462"/>
          <w:jc w:val="right"/>
        </w:trPr>
        <w:tc>
          <w:tcPr>
            <w:tcW w:w="1824" w:type="dxa"/>
          </w:tcPr>
          <w:p w:rsidR="004637E2" w:rsidRDefault="004637E2" w:rsidP="00463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lastRenderedPageBreak/>
              <w:t>2023-2024</w:t>
            </w:r>
          </w:p>
          <w:p w:rsidR="00B04AD3" w:rsidRDefault="004637E2" w:rsidP="00463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الثالثة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/فرع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العام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الكورس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الاول</w:t>
            </w:r>
          </w:p>
        </w:tc>
        <w:tc>
          <w:tcPr>
            <w:tcW w:w="1467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B04AD3" w:rsidRPr="004637E2" w:rsidRDefault="006C0B6E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الكلي</w:t>
            </w:r>
            <w:r w:rsidR="00AF79E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B04AD3" w:rsidRDefault="00B04AD3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6C0B6E" w:rsidTr="00063DD9">
        <w:trPr>
          <w:cantSplit/>
          <w:trHeight w:val="462"/>
          <w:jc w:val="right"/>
        </w:trPr>
        <w:tc>
          <w:tcPr>
            <w:tcW w:w="1824" w:type="dxa"/>
          </w:tcPr>
          <w:p w:rsidR="006C0B6E" w:rsidRDefault="006C0B6E" w:rsidP="00463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6C0B6E" w:rsidRDefault="006C0B6E" w:rsidP="00AF79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الرياضي</w:t>
            </w:r>
            <w:r w:rsidR="00AF79E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6C0B6E" w:rsidTr="00063DD9">
        <w:trPr>
          <w:cantSplit/>
          <w:trHeight w:val="462"/>
          <w:jc w:val="right"/>
        </w:trPr>
        <w:tc>
          <w:tcPr>
            <w:tcW w:w="1824" w:type="dxa"/>
          </w:tcPr>
          <w:p w:rsidR="006C0B6E" w:rsidRDefault="006C0B6E" w:rsidP="00463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6C0B6E" w:rsidRDefault="00AF79E6" w:rsidP="00AF79E6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</w:t>
            </w:r>
            <w:r w:rsidR="006C0B6E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تنمية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</w:t>
            </w:r>
            <w:r w:rsidR="006C0B6E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قتصادية</w:t>
            </w:r>
          </w:p>
        </w:tc>
        <w:tc>
          <w:tcPr>
            <w:tcW w:w="1495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 w:rsidP="00BA7547">
            <w:pPr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 w:rsidP="00BA7547">
            <w:pPr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 w:rsidP="00BA7547">
            <w:pPr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6C0B6E" w:rsidTr="00063DD9">
        <w:trPr>
          <w:cantSplit/>
          <w:trHeight w:val="462"/>
          <w:jc w:val="right"/>
        </w:trPr>
        <w:tc>
          <w:tcPr>
            <w:tcW w:w="1824" w:type="dxa"/>
          </w:tcPr>
          <w:p w:rsidR="006C0B6E" w:rsidRDefault="006C0B6E" w:rsidP="00463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6C0B6E" w:rsidRDefault="00AF79E6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</w:t>
            </w:r>
            <w:r w:rsidR="006C0B6E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مالية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</w:t>
            </w:r>
            <w:r w:rsidR="006C0B6E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عامة</w:t>
            </w:r>
          </w:p>
        </w:tc>
        <w:tc>
          <w:tcPr>
            <w:tcW w:w="1495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6C0B6E" w:rsidTr="00063DD9">
        <w:trPr>
          <w:cantSplit/>
          <w:trHeight w:val="462"/>
          <w:jc w:val="right"/>
        </w:trPr>
        <w:tc>
          <w:tcPr>
            <w:tcW w:w="1824" w:type="dxa"/>
          </w:tcPr>
          <w:p w:rsidR="006C0B6E" w:rsidRDefault="006C0B6E" w:rsidP="00463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6C0B6E" w:rsidRDefault="006C0B6E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الزراعي</w:t>
            </w:r>
          </w:p>
        </w:tc>
        <w:tc>
          <w:tcPr>
            <w:tcW w:w="1495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6C0B6E" w:rsidTr="00063DD9">
        <w:trPr>
          <w:cantSplit/>
          <w:trHeight w:val="462"/>
          <w:jc w:val="right"/>
        </w:trPr>
        <w:tc>
          <w:tcPr>
            <w:tcW w:w="1824" w:type="dxa"/>
          </w:tcPr>
          <w:p w:rsidR="006C0B6E" w:rsidRDefault="006C0B6E" w:rsidP="00463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6C0B6E" w:rsidRDefault="006C0B6E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الدولي</w:t>
            </w:r>
          </w:p>
        </w:tc>
        <w:tc>
          <w:tcPr>
            <w:tcW w:w="1495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6C0B6E" w:rsidTr="00063DD9">
        <w:trPr>
          <w:cantSplit/>
          <w:trHeight w:val="462"/>
          <w:jc w:val="right"/>
        </w:trPr>
        <w:tc>
          <w:tcPr>
            <w:tcW w:w="1824" w:type="dxa"/>
          </w:tcPr>
          <w:p w:rsidR="006C0B6E" w:rsidRDefault="006C0B6E" w:rsidP="00463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6C0B6E" w:rsidRDefault="006C0B6E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الصناعي</w:t>
            </w:r>
          </w:p>
        </w:tc>
        <w:tc>
          <w:tcPr>
            <w:tcW w:w="1495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6C0B6E" w:rsidTr="00063DD9">
        <w:trPr>
          <w:cantSplit/>
          <w:trHeight w:val="462"/>
          <w:jc w:val="right"/>
        </w:trPr>
        <w:tc>
          <w:tcPr>
            <w:tcW w:w="1824" w:type="dxa"/>
          </w:tcPr>
          <w:p w:rsidR="006C0B6E" w:rsidRDefault="006C0B6E" w:rsidP="00463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6C0B6E" w:rsidRDefault="006C0B6E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البيئة</w:t>
            </w:r>
          </w:p>
        </w:tc>
        <w:tc>
          <w:tcPr>
            <w:tcW w:w="1495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6C0B6E" w:rsidTr="00063DD9">
        <w:trPr>
          <w:cantSplit/>
          <w:trHeight w:val="462"/>
          <w:jc w:val="right"/>
        </w:trPr>
        <w:tc>
          <w:tcPr>
            <w:tcW w:w="1824" w:type="dxa"/>
          </w:tcPr>
          <w:p w:rsidR="006C0B6E" w:rsidRDefault="006C0B6E" w:rsidP="004637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6C0B6E" w:rsidRDefault="006C0B6E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النقل</w:t>
            </w:r>
          </w:p>
        </w:tc>
        <w:tc>
          <w:tcPr>
            <w:tcW w:w="1495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6C0B6E" w:rsidTr="00063DD9">
        <w:trPr>
          <w:cantSplit/>
          <w:trHeight w:val="462"/>
          <w:jc w:val="right"/>
        </w:trPr>
        <w:tc>
          <w:tcPr>
            <w:tcW w:w="1824" w:type="dxa"/>
          </w:tcPr>
          <w:p w:rsidR="006C0B6E" w:rsidRDefault="006C0B6E" w:rsidP="006C0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2023-2024</w:t>
            </w:r>
          </w:p>
          <w:p w:rsidR="006C0B6E" w:rsidRDefault="006C0B6E" w:rsidP="006C0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الثالثة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/فرع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العام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الكورس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الثاني</w:t>
            </w:r>
          </w:p>
        </w:tc>
        <w:tc>
          <w:tcPr>
            <w:tcW w:w="1467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6C0B6E" w:rsidRPr="006C0B6E" w:rsidRDefault="00A6397E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الكلي</w:t>
            </w:r>
            <w:r w:rsidR="00AF79E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6C0B6E" w:rsidRDefault="006C0B6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6397E" w:rsidTr="00063DD9">
        <w:trPr>
          <w:cantSplit/>
          <w:trHeight w:val="462"/>
          <w:jc w:val="right"/>
        </w:trPr>
        <w:tc>
          <w:tcPr>
            <w:tcW w:w="1824" w:type="dxa"/>
          </w:tcPr>
          <w:p w:rsidR="00A6397E" w:rsidRDefault="00A6397E" w:rsidP="006C0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6397E" w:rsidRDefault="00A6397E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الرياضي</w:t>
            </w:r>
            <w:r w:rsidR="00AF79E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6397E" w:rsidTr="00063DD9">
        <w:trPr>
          <w:cantSplit/>
          <w:trHeight w:val="462"/>
          <w:jc w:val="right"/>
        </w:trPr>
        <w:tc>
          <w:tcPr>
            <w:tcW w:w="1824" w:type="dxa"/>
          </w:tcPr>
          <w:p w:rsidR="00A6397E" w:rsidRDefault="00A6397E" w:rsidP="006C0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6397E" w:rsidRDefault="00AF79E6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</w:t>
            </w:r>
            <w:r w:rsidR="00A6397E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سياسات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</w:t>
            </w:r>
            <w:r w:rsidR="00A6397E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مالية</w:t>
            </w:r>
          </w:p>
        </w:tc>
        <w:tc>
          <w:tcPr>
            <w:tcW w:w="1495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6397E" w:rsidTr="00063DD9">
        <w:trPr>
          <w:cantSplit/>
          <w:trHeight w:val="462"/>
          <w:jc w:val="right"/>
        </w:trPr>
        <w:tc>
          <w:tcPr>
            <w:tcW w:w="1824" w:type="dxa"/>
          </w:tcPr>
          <w:p w:rsidR="00A6397E" w:rsidRDefault="00A6397E" w:rsidP="006C0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6397E" w:rsidRDefault="00A6397E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السياسات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الدولية</w:t>
            </w:r>
          </w:p>
        </w:tc>
        <w:tc>
          <w:tcPr>
            <w:tcW w:w="1495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6397E" w:rsidTr="00063DD9">
        <w:trPr>
          <w:cantSplit/>
          <w:trHeight w:val="462"/>
          <w:jc w:val="right"/>
        </w:trPr>
        <w:tc>
          <w:tcPr>
            <w:tcW w:w="1824" w:type="dxa"/>
          </w:tcPr>
          <w:p w:rsidR="00A6397E" w:rsidRDefault="00A6397E" w:rsidP="006C0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6397E" w:rsidRDefault="00A6397E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السياسات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الصناعية</w:t>
            </w:r>
          </w:p>
        </w:tc>
        <w:tc>
          <w:tcPr>
            <w:tcW w:w="1495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6397E" w:rsidTr="00063DD9">
        <w:trPr>
          <w:cantSplit/>
          <w:trHeight w:val="462"/>
          <w:jc w:val="right"/>
        </w:trPr>
        <w:tc>
          <w:tcPr>
            <w:tcW w:w="1824" w:type="dxa"/>
          </w:tcPr>
          <w:p w:rsidR="00A6397E" w:rsidRDefault="00A6397E" w:rsidP="006C0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6397E" w:rsidRDefault="00A6397E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السياسات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الزراعية</w:t>
            </w:r>
          </w:p>
        </w:tc>
        <w:tc>
          <w:tcPr>
            <w:tcW w:w="1495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6397E" w:rsidTr="00063DD9">
        <w:trPr>
          <w:cantSplit/>
          <w:trHeight w:val="462"/>
          <w:jc w:val="right"/>
        </w:trPr>
        <w:tc>
          <w:tcPr>
            <w:tcW w:w="1824" w:type="dxa"/>
          </w:tcPr>
          <w:p w:rsidR="00A6397E" w:rsidRDefault="00A6397E" w:rsidP="006C0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6397E" w:rsidRDefault="00A6397E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المعرفة</w:t>
            </w:r>
          </w:p>
        </w:tc>
        <w:tc>
          <w:tcPr>
            <w:tcW w:w="1495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6397E" w:rsidTr="00063DD9">
        <w:trPr>
          <w:cantSplit/>
          <w:trHeight w:val="462"/>
          <w:jc w:val="right"/>
        </w:trPr>
        <w:tc>
          <w:tcPr>
            <w:tcW w:w="1824" w:type="dxa"/>
          </w:tcPr>
          <w:p w:rsidR="00A6397E" w:rsidRDefault="00A6397E" w:rsidP="006C0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6397E" w:rsidRDefault="00A6397E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استراتيجيات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وتجارب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تنموية</w:t>
            </w:r>
          </w:p>
        </w:tc>
        <w:tc>
          <w:tcPr>
            <w:tcW w:w="1495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A6397E" w:rsidTr="00063DD9">
        <w:trPr>
          <w:cantSplit/>
          <w:trHeight w:val="462"/>
          <w:jc w:val="right"/>
        </w:trPr>
        <w:tc>
          <w:tcPr>
            <w:tcW w:w="1824" w:type="dxa"/>
          </w:tcPr>
          <w:p w:rsidR="00A6397E" w:rsidRDefault="00A6397E" w:rsidP="006C0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A6397E" w:rsidRDefault="00472CC1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أساليب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البحث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العلمي</w:t>
            </w:r>
          </w:p>
        </w:tc>
        <w:tc>
          <w:tcPr>
            <w:tcW w:w="1495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A6397E" w:rsidRDefault="00A6397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472CC1" w:rsidTr="00063DD9">
        <w:trPr>
          <w:cantSplit/>
          <w:trHeight w:val="462"/>
          <w:jc w:val="right"/>
        </w:trPr>
        <w:tc>
          <w:tcPr>
            <w:tcW w:w="1824" w:type="dxa"/>
          </w:tcPr>
          <w:p w:rsidR="00472CC1" w:rsidRDefault="00472CC1" w:rsidP="006C0B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472CC1" w:rsidRDefault="00472CC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472CC1" w:rsidRDefault="009148AA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اللغة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الانكليزية</w:t>
            </w:r>
          </w:p>
        </w:tc>
        <w:tc>
          <w:tcPr>
            <w:tcW w:w="1495" w:type="dxa"/>
          </w:tcPr>
          <w:p w:rsidR="00472CC1" w:rsidRDefault="00472CC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2CC1" w:rsidRDefault="00472CC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CC1" w:rsidRDefault="00472CC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2CC1" w:rsidRDefault="00472CC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2CC1" w:rsidRDefault="00472CC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2CC1" w:rsidRDefault="00472CC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2CC1" w:rsidRDefault="00472CC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2CC1" w:rsidRDefault="00472CC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472CC1" w:rsidRDefault="00472CC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472CC1" w:rsidRDefault="00472CC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472CC1" w:rsidRDefault="00472CC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472CC1" w:rsidRDefault="00472CC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472CC1" w:rsidRDefault="00472CC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9148AA" w:rsidTr="00063DD9">
        <w:trPr>
          <w:cantSplit/>
          <w:trHeight w:val="462"/>
          <w:jc w:val="right"/>
        </w:trPr>
        <w:tc>
          <w:tcPr>
            <w:tcW w:w="1824" w:type="dxa"/>
          </w:tcPr>
          <w:p w:rsidR="009148AA" w:rsidRDefault="009148AA" w:rsidP="00914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2023-2024</w:t>
            </w:r>
          </w:p>
          <w:p w:rsidR="009148AA" w:rsidRDefault="009148AA" w:rsidP="00914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الرابعة/فرع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النفط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الكورس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الاول</w:t>
            </w:r>
          </w:p>
        </w:tc>
        <w:tc>
          <w:tcPr>
            <w:tcW w:w="1467" w:type="dxa"/>
          </w:tcPr>
          <w:p w:rsidR="009148AA" w:rsidRDefault="009148AA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9148AA" w:rsidRPr="00C72DC9" w:rsidRDefault="00C72DC9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القياسي</w:t>
            </w:r>
            <w:r w:rsidR="00371C5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9148AA" w:rsidRDefault="009148AA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9148AA" w:rsidRDefault="009148AA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9148AA" w:rsidRDefault="009148AA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9148AA" w:rsidRDefault="009148AA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9148AA" w:rsidRDefault="009148AA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9148AA" w:rsidRDefault="009148AA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9148AA" w:rsidRDefault="009148AA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9148AA" w:rsidRDefault="009148AA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9148AA" w:rsidRDefault="009148AA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9148AA" w:rsidRDefault="009148AA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9148AA" w:rsidRDefault="009148AA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9148AA" w:rsidRDefault="009148AA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9148AA" w:rsidRDefault="009148AA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72DC9" w:rsidTr="00063DD9">
        <w:trPr>
          <w:cantSplit/>
          <w:trHeight w:val="462"/>
          <w:jc w:val="right"/>
        </w:trPr>
        <w:tc>
          <w:tcPr>
            <w:tcW w:w="1824" w:type="dxa"/>
          </w:tcPr>
          <w:p w:rsidR="00C72DC9" w:rsidRDefault="00C72DC9" w:rsidP="00914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72DC9" w:rsidRDefault="00C72DC9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تقييم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المشاريع</w:t>
            </w:r>
            <w:r w:rsidR="00371C5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72DC9" w:rsidTr="00063DD9">
        <w:trPr>
          <w:cantSplit/>
          <w:trHeight w:val="462"/>
          <w:jc w:val="right"/>
        </w:trPr>
        <w:tc>
          <w:tcPr>
            <w:tcW w:w="1824" w:type="dxa"/>
          </w:tcPr>
          <w:p w:rsidR="00C72DC9" w:rsidRDefault="00C72DC9" w:rsidP="00914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72DC9" w:rsidRDefault="00C72DC9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الدولي</w:t>
            </w:r>
          </w:p>
        </w:tc>
        <w:tc>
          <w:tcPr>
            <w:tcW w:w="1495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72DC9" w:rsidTr="00063DD9">
        <w:trPr>
          <w:cantSplit/>
          <w:trHeight w:val="462"/>
          <w:jc w:val="right"/>
        </w:trPr>
        <w:tc>
          <w:tcPr>
            <w:tcW w:w="1824" w:type="dxa"/>
          </w:tcPr>
          <w:p w:rsidR="00C72DC9" w:rsidRDefault="00C72DC9" w:rsidP="00914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72DC9" w:rsidRDefault="00C72DC9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أسواق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النفط</w:t>
            </w:r>
            <w:r w:rsidR="00371C5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72DC9" w:rsidTr="00063DD9">
        <w:trPr>
          <w:cantSplit/>
          <w:trHeight w:val="462"/>
          <w:jc w:val="right"/>
        </w:trPr>
        <w:tc>
          <w:tcPr>
            <w:tcW w:w="1824" w:type="dxa"/>
          </w:tcPr>
          <w:p w:rsidR="00C72DC9" w:rsidRDefault="00C72DC9" w:rsidP="00914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72DC9" w:rsidRDefault="00C72DC9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النظرية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النقدية</w:t>
            </w:r>
            <w:r w:rsidR="00371C5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72DC9" w:rsidTr="00063DD9">
        <w:trPr>
          <w:cantSplit/>
          <w:trHeight w:val="462"/>
          <w:jc w:val="right"/>
        </w:trPr>
        <w:tc>
          <w:tcPr>
            <w:tcW w:w="1824" w:type="dxa"/>
          </w:tcPr>
          <w:p w:rsidR="00C72DC9" w:rsidRDefault="00C72DC9" w:rsidP="00914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72DC9" w:rsidRDefault="00C72DC9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الطاقة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المتجددة</w:t>
            </w:r>
          </w:p>
        </w:tc>
        <w:tc>
          <w:tcPr>
            <w:tcW w:w="1495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72DC9" w:rsidTr="00063DD9">
        <w:trPr>
          <w:cantSplit/>
          <w:trHeight w:val="462"/>
          <w:jc w:val="right"/>
        </w:trPr>
        <w:tc>
          <w:tcPr>
            <w:tcW w:w="1824" w:type="dxa"/>
          </w:tcPr>
          <w:p w:rsidR="00C72DC9" w:rsidRDefault="00C72DC9" w:rsidP="00914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72DC9" w:rsidRDefault="00C72DC9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محاسبة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نفطية</w:t>
            </w:r>
            <w:r w:rsidR="00371C5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72DC9" w:rsidTr="00063DD9">
        <w:trPr>
          <w:cantSplit/>
          <w:trHeight w:val="462"/>
          <w:jc w:val="right"/>
        </w:trPr>
        <w:tc>
          <w:tcPr>
            <w:tcW w:w="1824" w:type="dxa"/>
          </w:tcPr>
          <w:p w:rsidR="00C72DC9" w:rsidRDefault="00C72DC9" w:rsidP="009148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72DC9" w:rsidRDefault="00C72DC9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أسواق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المال</w:t>
            </w:r>
          </w:p>
        </w:tc>
        <w:tc>
          <w:tcPr>
            <w:tcW w:w="1495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C72DC9" w:rsidTr="00063DD9">
        <w:trPr>
          <w:cantSplit/>
          <w:trHeight w:val="462"/>
          <w:jc w:val="right"/>
        </w:trPr>
        <w:tc>
          <w:tcPr>
            <w:tcW w:w="1824" w:type="dxa"/>
          </w:tcPr>
          <w:p w:rsidR="00C72DC9" w:rsidRDefault="00C72DC9" w:rsidP="00C72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2023-2024</w:t>
            </w:r>
          </w:p>
          <w:p w:rsidR="00C72DC9" w:rsidRDefault="00C72DC9" w:rsidP="00C72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الرابعة/فرع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النفط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الكورس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الثاني</w:t>
            </w:r>
          </w:p>
        </w:tc>
        <w:tc>
          <w:tcPr>
            <w:tcW w:w="1467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C72DC9" w:rsidRPr="00C72DC9" w:rsidRDefault="00B939C4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القياسي</w:t>
            </w:r>
            <w:r w:rsidR="00371C5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C72DC9" w:rsidRDefault="00C72DC9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939C4" w:rsidTr="00063DD9">
        <w:trPr>
          <w:cantSplit/>
          <w:trHeight w:val="462"/>
          <w:jc w:val="right"/>
        </w:trPr>
        <w:tc>
          <w:tcPr>
            <w:tcW w:w="1824" w:type="dxa"/>
          </w:tcPr>
          <w:p w:rsidR="00B939C4" w:rsidRDefault="00B939C4" w:rsidP="00C72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B939C4" w:rsidRDefault="00B939C4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تقييم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مشاريع</w:t>
            </w:r>
            <w:r w:rsidR="00371C5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939C4" w:rsidTr="00063DD9">
        <w:trPr>
          <w:cantSplit/>
          <w:trHeight w:val="462"/>
          <w:jc w:val="right"/>
        </w:trPr>
        <w:tc>
          <w:tcPr>
            <w:tcW w:w="1824" w:type="dxa"/>
          </w:tcPr>
          <w:p w:rsidR="00B939C4" w:rsidRDefault="00B939C4" w:rsidP="00C72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B939C4" w:rsidRDefault="00B939C4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تمويل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دولي</w:t>
            </w:r>
          </w:p>
        </w:tc>
        <w:tc>
          <w:tcPr>
            <w:tcW w:w="1495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939C4" w:rsidTr="00063DD9">
        <w:trPr>
          <w:cantSplit/>
          <w:trHeight w:val="462"/>
          <w:jc w:val="right"/>
        </w:trPr>
        <w:tc>
          <w:tcPr>
            <w:tcW w:w="1824" w:type="dxa"/>
          </w:tcPr>
          <w:p w:rsidR="00B939C4" w:rsidRDefault="00B939C4" w:rsidP="00C72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B939C4" w:rsidRDefault="00B939C4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أسواق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النفط</w:t>
            </w:r>
            <w:r w:rsidR="00371C5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939C4" w:rsidTr="00063DD9">
        <w:trPr>
          <w:cantSplit/>
          <w:trHeight w:val="462"/>
          <w:jc w:val="right"/>
        </w:trPr>
        <w:tc>
          <w:tcPr>
            <w:tcW w:w="1824" w:type="dxa"/>
          </w:tcPr>
          <w:p w:rsidR="00B939C4" w:rsidRDefault="00B939C4" w:rsidP="00C72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B939C4" w:rsidRDefault="008A2070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الطاقة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الاحفورية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غير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التقليدية</w:t>
            </w:r>
          </w:p>
        </w:tc>
        <w:tc>
          <w:tcPr>
            <w:tcW w:w="1495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B939C4" w:rsidRDefault="00B939C4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A2070" w:rsidTr="00063DD9">
        <w:trPr>
          <w:cantSplit/>
          <w:trHeight w:val="462"/>
          <w:jc w:val="right"/>
        </w:trPr>
        <w:tc>
          <w:tcPr>
            <w:tcW w:w="1824" w:type="dxa"/>
          </w:tcPr>
          <w:p w:rsidR="008A2070" w:rsidRDefault="008A2070" w:rsidP="00C72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8A2070" w:rsidRDefault="008A2070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محاسبة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نفطية</w:t>
            </w:r>
            <w:r w:rsidR="00371C5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A2070" w:rsidTr="00063DD9">
        <w:trPr>
          <w:cantSplit/>
          <w:trHeight w:val="462"/>
          <w:jc w:val="right"/>
        </w:trPr>
        <w:tc>
          <w:tcPr>
            <w:tcW w:w="1824" w:type="dxa"/>
          </w:tcPr>
          <w:p w:rsidR="008A2070" w:rsidRDefault="008A2070" w:rsidP="00C72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8A2070" w:rsidRDefault="008A2070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النظرية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النقدية</w:t>
            </w:r>
            <w:r w:rsidR="00371C5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A2070" w:rsidTr="00063DD9">
        <w:trPr>
          <w:cantSplit/>
          <w:trHeight w:val="462"/>
          <w:jc w:val="right"/>
        </w:trPr>
        <w:tc>
          <w:tcPr>
            <w:tcW w:w="1824" w:type="dxa"/>
          </w:tcPr>
          <w:p w:rsidR="008A2070" w:rsidRDefault="008A2070" w:rsidP="00C72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8A2070" w:rsidRDefault="008A2070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اللغة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الانكليزية</w:t>
            </w:r>
          </w:p>
        </w:tc>
        <w:tc>
          <w:tcPr>
            <w:tcW w:w="1495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A2070" w:rsidTr="00063DD9">
        <w:trPr>
          <w:cantSplit/>
          <w:trHeight w:val="462"/>
          <w:jc w:val="right"/>
        </w:trPr>
        <w:tc>
          <w:tcPr>
            <w:tcW w:w="1824" w:type="dxa"/>
          </w:tcPr>
          <w:p w:rsidR="008A2070" w:rsidRDefault="008A2070" w:rsidP="00C72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8A2070" w:rsidRDefault="008A2070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مشروع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بحث</w:t>
            </w:r>
          </w:p>
        </w:tc>
        <w:tc>
          <w:tcPr>
            <w:tcW w:w="1495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8A2070" w:rsidTr="00063DD9">
        <w:trPr>
          <w:cantSplit/>
          <w:trHeight w:val="462"/>
          <w:jc w:val="right"/>
        </w:trPr>
        <w:tc>
          <w:tcPr>
            <w:tcW w:w="1824" w:type="dxa"/>
          </w:tcPr>
          <w:p w:rsidR="008A2070" w:rsidRDefault="008A2070" w:rsidP="008A2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2023-2024</w:t>
            </w:r>
          </w:p>
          <w:p w:rsidR="008A2070" w:rsidRDefault="008A2070" w:rsidP="0073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الرابعة/فرع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="00733DDE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 w:rsidR="00733DDE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العام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الكورس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الاول</w:t>
            </w:r>
          </w:p>
        </w:tc>
        <w:tc>
          <w:tcPr>
            <w:tcW w:w="1467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8A2070" w:rsidRDefault="00726F27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القياسي</w:t>
            </w:r>
            <w:r w:rsidR="00371C5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8A2070" w:rsidRDefault="008A2070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26F27" w:rsidTr="00063DD9">
        <w:trPr>
          <w:cantSplit/>
          <w:trHeight w:val="462"/>
          <w:jc w:val="right"/>
        </w:trPr>
        <w:tc>
          <w:tcPr>
            <w:tcW w:w="1824" w:type="dxa"/>
          </w:tcPr>
          <w:p w:rsidR="00726F27" w:rsidRDefault="00726F27" w:rsidP="008A2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726F27" w:rsidRDefault="00BE4BE1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النظرية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النقدية</w:t>
            </w:r>
          </w:p>
        </w:tc>
        <w:tc>
          <w:tcPr>
            <w:tcW w:w="1495" w:type="dxa"/>
          </w:tcPr>
          <w:p w:rsidR="00726F27" w:rsidRP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26F27" w:rsidTr="00063DD9">
        <w:trPr>
          <w:cantSplit/>
          <w:trHeight w:val="462"/>
          <w:jc w:val="right"/>
        </w:trPr>
        <w:tc>
          <w:tcPr>
            <w:tcW w:w="1824" w:type="dxa"/>
          </w:tcPr>
          <w:p w:rsidR="00726F27" w:rsidRDefault="00726F27" w:rsidP="008A2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726F27" w:rsidRDefault="00BE4BE1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تقييم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مشاريع</w:t>
            </w:r>
          </w:p>
        </w:tc>
        <w:tc>
          <w:tcPr>
            <w:tcW w:w="1495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26F27" w:rsidTr="00063DD9">
        <w:trPr>
          <w:cantSplit/>
          <w:trHeight w:val="462"/>
          <w:jc w:val="right"/>
        </w:trPr>
        <w:tc>
          <w:tcPr>
            <w:tcW w:w="1824" w:type="dxa"/>
          </w:tcPr>
          <w:p w:rsidR="00726F27" w:rsidRDefault="00726F27" w:rsidP="008A2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726F27" w:rsidRDefault="00BE4BE1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النظم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الاقتصادية</w:t>
            </w:r>
          </w:p>
        </w:tc>
        <w:tc>
          <w:tcPr>
            <w:tcW w:w="1495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26F27" w:rsidTr="00063DD9">
        <w:trPr>
          <w:cantSplit/>
          <w:trHeight w:val="462"/>
          <w:jc w:val="right"/>
        </w:trPr>
        <w:tc>
          <w:tcPr>
            <w:tcW w:w="1824" w:type="dxa"/>
          </w:tcPr>
          <w:p w:rsidR="00726F27" w:rsidRDefault="00726F27" w:rsidP="008A2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726F27" w:rsidRDefault="00BE4BE1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النفط</w:t>
            </w:r>
          </w:p>
        </w:tc>
        <w:tc>
          <w:tcPr>
            <w:tcW w:w="1495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26F27" w:rsidTr="00063DD9">
        <w:trPr>
          <w:cantSplit/>
          <w:trHeight w:val="462"/>
          <w:jc w:val="right"/>
        </w:trPr>
        <w:tc>
          <w:tcPr>
            <w:tcW w:w="1824" w:type="dxa"/>
          </w:tcPr>
          <w:p w:rsidR="00726F27" w:rsidRDefault="00726F27" w:rsidP="008A2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726F27" w:rsidRDefault="00BE4BE1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التمويل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الدولي</w:t>
            </w:r>
          </w:p>
        </w:tc>
        <w:tc>
          <w:tcPr>
            <w:tcW w:w="1495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26F27" w:rsidTr="00063DD9">
        <w:trPr>
          <w:cantSplit/>
          <w:trHeight w:val="462"/>
          <w:jc w:val="right"/>
        </w:trPr>
        <w:tc>
          <w:tcPr>
            <w:tcW w:w="1824" w:type="dxa"/>
          </w:tcPr>
          <w:p w:rsidR="00726F27" w:rsidRDefault="00726F27" w:rsidP="008A2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726F27" w:rsidRDefault="00BE4BE1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التخطيط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الاقتصادي</w:t>
            </w:r>
          </w:p>
        </w:tc>
        <w:tc>
          <w:tcPr>
            <w:tcW w:w="1495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26F27" w:rsidTr="00063DD9">
        <w:trPr>
          <w:cantSplit/>
          <w:trHeight w:val="462"/>
          <w:jc w:val="right"/>
        </w:trPr>
        <w:tc>
          <w:tcPr>
            <w:tcW w:w="1824" w:type="dxa"/>
          </w:tcPr>
          <w:p w:rsidR="00726F27" w:rsidRDefault="00726F27" w:rsidP="008A2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726F27" w:rsidRDefault="00BE4BE1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بحوث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العمليات</w:t>
            </w:r>
            <w:r w:rsidR="00371C5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95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726F27" w:rsidRDefault="00726F27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33DDE" w:rsidTr="00063DD9">
        <w:trPr>
          <w:cantSplit/>
          <w:trHeight w:val="462"/>
          <w:jc w:val="right"/>
        </w:trPr>
        <w:tc>
          <w:tcPr>
            <w:tcW w:w="1824" w:type="dxa"/>
          </w:tcPr>
          <w:p w:rsidR="00733DDE" w:rsidRDefault="00733DDE" w:rsidP="008A20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733DDE" w:rsidRDefault="00BE4BE1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اللغة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الانكليزية</w:t>
            </w:r>
          </w:p>
        </w:tc>
        <w:tc>
          <w:tcPr>
            <w:tcW w:w="1495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733DDE" w:rsidTr="00063DD9">
        <w:trPr>
          <w:cantSplit/>
          <w:trHeight w:val="462"/>
          <w:jc w:val="right"/>
        </w:trPr>
        <w:tc>
          <w:tcPr>
            <w:tcW w:w="1824" w:type="dxa"/>
          </w:tcPr>
          <w:p w:rsidR="00733DDE" w:rsidRDefault="00733DDE" w:rsidP="0073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lastRenderedPageBreak/>
              <w:t>2023-2024</w:t>
            </w:r>
          </w:p>
          <w:p w:rsidR="00733DDE" w:rsidRDefault="00733DDE" w:rsidP="0073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المرحلة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الرابعة/فرع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العام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الكورس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الثاني</w:t>
            </w:r>
          </w:p>
        </w:tc>
        <w:tc>
          <w:tcPr>
            <w:tcW w:w="1467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733DDE" w:rsidRDefault="004774FB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القياسي</w:t>
            </w:r>
            <w:r w:rsidR="00371C54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733DDE" w:rsidRDefault="00733DDE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E4BE1" w:rsidTr="00063DD9">
        <w:trPr>
          <w:cantSplit/>
          <w:trHeight w:val="462"/>
          <w:jc w:val="right"/>
        </w:trPr>
        <w:tc>
          <w:tcPr>
            <w:tcW w:w="1824" w:type="dxa"/>
          </w:tcPr>
          <w:p w:rsidR="00BE4BE1" w:rsidRDefault="00BE4BE1" w:rsidP="0073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BE4BE1" w:rsidRDefault="004774FB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السياسات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النقدية</w:t>
            </w:r>
          </w:p>
        </w:tc>
        <w:tc>
          <w:tcPr>
            <w:tcW w:w="1495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E4BE1" w:rsidTr="00063DD9">
        <w:trPr>
          <w:cantSplit/>
          <w:trHeight w:val="462"/>
          <w:jc w:val="right"/>
        </w:trPr>
        <w:tc>
          <w:tcPr>
            <w:tcW w:w="1824" w:type="dxa"/>
          </w:tcPr>
          <w:p w:rsidR="00BE4BE1" w:rsidRDefault="00BE4BE1" w:rsidP="0073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BE4BE1" w:rsidRDefault="004774FB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دراسات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الجدوى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الاقتصادية</w:t>
            </w:r>
          </w:p>
        </w:tc>
        <w:tc>
          <w:tcPr>
            <w:tcW w:w="1495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BE4BE1" w:rsidRDefault="00BE4BE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4774FB" w:rsidTr="00063DD9">
        <w:trPr>
          <w:cantSplit/>
          <w:trHeight w:val="462"/>
          <w:jc w:val="right"/>
        </w:trPr>
        <w:tc>
          <w:tcPr>
            <w:tcW w:w="1824" w:type="dxa"/>
          </w:tcPr>
          <w:p w:rsidR="004774FB" w:rsidRDefault="004774FB" w:rsidP="0073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4774FB" w:rsidRDefault="004774FB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الطاقة</w:t>
            </w:r>
          </w:p>
        </w:tc>
        <w:tc>
          <w:tcPr>
            <w:tcW w:w="1495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4774FB" w:rsidTr="00063DD9">
        <w:trPr>
          <w:cantSplit/>
          <w:trHeight w:val="462"/>
          <w:jc w:val="right"/>
        </w:trPr>
        <w:tc>
          <w:tcPr>
            <w:tcW w:w="1824" w:type="dxa"/>
          </w:tcPr>
          <w:p w:rsidR="004774FB" w:rsidRDefault="004774FB" w:rsidP="0073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4774FB" w:rsidRDefault="004774FB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مؤسسات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مالية</w:t>
            </w:r>
          </w:p>
        </w:tc>
        <w:tc>
          <w:tcPr>
            <w:tcW w:w="1495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4774FB" w:rsidTr="00063DD9">
        <w:trPr>
          <w:cantSplit/>
          <w:trHeight w:val="462"/>
          <w:jc w:val="right"/>
        </w:trPr>
        <w:tc>
          <w:tcPr>
            <w:tcW w:w="1824" w:type="dxa"/>
          </w:tcPr>
          <w:p w:rsidR="004774FB" w:rsidRDefault="004774FB" w:rsidP="0073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4774FB" w:rsidRDefault="004774FB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تطبيقات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اقتصادية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95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4774FB" w:rsidTr="00063DD9">
        <w:trPr>
          <w:cantSplit/>
          <w:trHeight w:val="462"/>
          <w:jc w:val="right"/>
        </w:trPr>
        <w:tc>
          <w:tcPr>
            <w:tcW w:w="1824" w:type="dxa"/>
          </w:tcPr>
          <w:p w:rsidR="004774FB" w:rsidRDefault="004774FB" w:rsidP="0073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4774FB" w:rsidRDefault="004774FB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أساليب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التخطيط</w:t>
            </w:r>
          </w:p>
        </w:tc>
        <w:tc>
          <w:tcPr>
            <w:tcW w:w="1495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4774FB" w:rsidTr="00063DD9">
        <w:trPr>
          <w:cantSplit/>
          <w:trHeight w:val="462"/>
          <w:jc w:val="right"/>
        </w:trPr>
        <w:tc>
          <w:tcPr>
            <w:tcW w:w="1824" w:type="dxa"/>
          </w:tcPr>
          <w:p w:rsidR="004774FB" w:rsidRDefault="004774FB" w:rsidP="0073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4774FB" w:rsidRDefault="004774FB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بحوث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العمليات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495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4774FB" w:rsidTr="00063DD9">
        <w:trPr>
          <w:cantSplit/>
          <w:trHeight w:val="462"/>
          <w:jc w:val="right"/>
        </w:trPr>
        <w:tc>
          <w:tcPr>
            <w:tcW w:w="1824" w:type="dxa"/>
          </w:tcPr>
          <w:p w:rsidR="004774FB" w:rsidRDefault="004774FB" w:rsidP="00733D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67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:rsidR="004774FB" w:rsidRDefault="004774FB" w:rsidP="00230761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مشروع</w:t>
            </w:r>
            <w:r w:rsidR="00D12886"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mbria" w:eastAsia="Cambria" w:hAnsi="Cambria" w:cs="Arial" w:hint="cs"/>
                <w:color w:val="000000"/>
                <w:sz w:val="24"/>
                <w:szCs w:val="24"/>
                <w:rtl/>
              </w:rPr>
              <w:t>بحث</w:t>
            </w:r>
          </w:p>
        </w:tc>
        <w:tc>
          <w:tcPr>
            <w:tcW w:w="1495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Arial"/>
                <w:color w:val="000000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14" w:type="dxa"/>
          </w:tcPr>
          <w:p w:rsidR="004774FB" w:rsidRDefault="004774FB">
            <w:pPr>
              <w:shd w:val="clear" w:color="auto" w:fill="FFFFFF"/>
              <w:ind w:left="0" w:hanging="2"/>
              <w:jc w:val="left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C02D6D" w:rsidRDefault="00C02D6D">
      <w:pPr>
        <w:shd w:val="clear" w:color="auto" w:fill="FFFFFF"/>
        <w:spacing w:after="200"/>
        <w:ind w:left="0" w:hanging="2"/>
        <w:jc w:val="left"/>
        <w:rPr>
          <w:rFonts w:ascii="Calibri" w:eastAsia="Calibri" w:hAnsi="Calibri" w:cs="Calibri"/>
          <w:sz w:val="22"/>
          <w:szCs w:val="22"/>
        </w:rPr>
      </w:pPr>
    </w:p>
    <w:p w:rsidR="00C02D6D" w:rsidRDefault="00B703C6">
      <w:pPr>
        <w:numPr>
          <w:ilvl w:val="0"/>
          <w:numId w:val="5"/>
        </w:numPr>
        <w:shd w:val="clear" w:color="auto" w:fill="FFFFFF"/>
        <w:tabs>
          <w:tab w:val="left" w:pos="-346"/>
          <w:tab w:val="center" w:pos="4320"/>
        </w:tabs>
        <w:spacing w:after="200"/>
        <w:ind w:left="0" w:hanging="2"/>
        <w:jc w:val="center"/>
        <w:rPr>
          <w:color w:val="993300"/>
          <w:sz w:val="32"/>
          <w:szCs w:val="32"/>
        </w:rPr>
        <w:sectPr w:rsidR="00C02D6D">
          <w:pgSz w:w="15840" w:h="12240" w:orient="landscape"/>
          <w:pgMar w:top="2659" w:right="1797" w:bottom="2659" w:left="1797" w:header="709" w:footer="709" w:gutter="0"/>
          <w:cols w:space="720"/>
        </w:sectPr>
      </w:pPr>
      <w:r>
        <w:rPr>
          <w:rFonts w:ascii="Cambria" w:eastAsia="Cambria" w:hAnsi="Cambria"/>
          <w:b/>
          <w:color w:val="000000"/>
          <w:sz w:val="24"/>
          <w:szCs w:val="24"/>
          <w:rtl/>
        </w:rPr>
        <w:t>يرجى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وضع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اشارة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في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المربعات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المقابلة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لمخرجات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التعلم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الفردية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من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البرنامج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الخاضعة</w:t>
      </w:r>
      <w:r w:rsidR="00D12886">
        <w:rPr>
          <w:rFonts w:ascii="Cambria" w:eastAsia="Cambria" w:hAnsi="Cambria"/>
          <w:b/>
          <w:color w:val="000000"/>
          <w:sz w:val="24"/>
          <w:szCs w:val="24"/>
          <w:rtl/>
        </w:rPr>
        <w:t xml:space="preserve"> </w:t>
      </w:r>
      <w:r>
        <w:rPr>
          <w:rFonts w:ascii="Cambria" w:eastAsia="Cambria" w:hAnsi="Cambria"/>
          <w:b/>
          <w:color w:val="000000"/>
          <w:sz w:val="24"/>
          <w:szCs w:val="24"/>
          <w:rtl/>
        </w:rPr>
        <w:t>للتقييم</w:t>
      </w:r>
    </w:p>
    <w:p w:rsidR="00C02D6D" w:rsidRDefault="00C02D6D">
      <w:pPr>
        <w:shd w:val="clear" w:color="auto" w:fill="FFFFFF"/>
        <w:spacing w:after="200"/>
        <w:ind w:left="1" w:hanging="3"/>
        <w:jc w:val="left"/>
        <w:rPr>
          <w:sz w:val="32"/>
          <w:szCs w:val="32"/>
        </w:rPr>
      </w:pPr>
    </w:p>
    <w:p w:rsidR="00C02D6D" w:rsidRDefault="00B703C6">
      <w:pPr>
        <w:shd w:val="clear" w:color="auto" w:fill="FFFFFF"/>
        <w:spacing w:after="200"/>
        <w:ind w:left="1" w:hanging="3"/>
        <w:jc w:val="center"/>
        <w:rPr>
          <w:sz w:val="32"/>
          <w:szCs w:val="32"/>
        </w:rPr>
      </w:pPr>
      <w:r>
        <w:rPr>
          <w:b/>
          <w:sz w:val="32"/>
          <w:szCs w:val="32"/>
          <w:rtl/>
        </w:rPr>
        <w:t>نموذج</w:t>
      </w:r>
      <w:r w:rsidR="00D12886">
        <w:rPr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وصف</w:t>
      </w:r>
      <w:r w:rsidR="00D12886">
        <w:rPr>
          <w:b/>
          <w:sz w:val="32"/>
          <w:szCs w:val="32"/>
          <w:rtl/>
        </w:rPr>
        <w:t xml:space="preserve"> </w:t>
      </w:r>
      <w:r>
        <w:rPr>
          <w:b/>
          <w:sz w:val="32"/>
          <w:szCs w:val="32"/>
          <w:rtl/>
        </w:rPr>
        <w:t>المقرر</w:t>
      </w:r>
    </w:p>
    <w:tbl>
      <w:tblPr>
        <w:tblStyle w:val="3"/>
        <w:bidiVisual/>
        <w:tblW w:w="954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2602"/>
        <w:gridCol w:w="398"/>
        <w:gridCol w:w="1485"/>
        <w:gridCol w:w="1455"/>
        <w:gridCol w:w="1590"/>
      </w:tblGrid>
      <w:tr w:rsidR="00C02D6D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C02D6D" w:rsidRDefault="00B703C6" w:rsidP="00563AAC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اسم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المقرر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:</w:t>
            </w:r>
            <w:r w:rsidR="00D12886">
              <w:rPr>
                <w:rFonts w:ascii="Cambria" w:eastAsia="Cambria" w:hAnsi="Cambria"/>
                <w:sz w:val="28"/>
                <w:szCs w:val="28"/>
                <w:rtl/>
              </w:rPr>
              <w:t xml:space="preserve"> </w:t>
            </w:r>
            <w:r w:rsidR="00C43332">
              <w:rPr>
                <w:rFonts w:ascii="Cambria" w:eastAsia="Cambria" w:hAnsi="Cambria" w:hint="cs"/>
                <w:sz w:val="28"/>
                <w:szCs w:val="28"/>
                <w:rtl/>
              </w:rPr>
              <w:t>الرياضيات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C43332">
              <w:rPr>
                <w:rFonts w:ascii="Cambria" w:eastAsia="Cambria" w:hAnsi="Cambria" w:hint="cs"/>
                <w:sz w:val="28"/>
                <w:szCs w:val="28"/>
                <w:rtl/>
              </w:rPr>
              <w:t>للاقتصاديين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8"/>
          </w:tcPr>
          <w:p w:rsidR="00C02D6D" w:rsidRDefault="00C02D6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C02D6D" w:rsidRDefault="00B703C6" w:rsidP="00667448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رمز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المقرر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  <w:r w:rsidR="00D12886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63AAC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الكورس</w:t>
            </w:r>
            <w:r w:rsidR="00D12886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667448">
              <w:rPr>
                <w:rFonts w:ascii="Simplified Arabic" w:eastAsia="Simplified Arabic" w:hAnsi="Simplified Arabic" w:cs="Simplified Arabic" w:hint="cs"/>
                <w:sz w:val="28"/>
                <w:szCs w:val="28"/>
                <w:rtl/>
              </w:rPr>
              <w:t>الثاني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8"/>
          </w:tcPr>
          <w:p w:rsidR="00C02D6D" w:rsidRDefault="00C02D6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C02D6D" w:rsidRDefault="00B703C6" w:rsidP="00E701DB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الفصل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/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السنة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 w:rsidR="00E701DB">
              <w:rPr>
                <w:rFonts w:ascii="Cambria" w:eastAsia="Cambria" w:hAnsi="Cambria" w:hint="cs"/>
                <w:color w:val="000000"/>
                <w:sz w:val="28"/>
                <w:szCs w:val="28"/>
                <w:rtl/>
              </w:rPr>
              <w:t>الفصلي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8"/>
          </w:tcPr>
          <w:p w:rsidR="00C02D6D" w:rsidRDefault="00C02D6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C02D6D" w:rsidRDefault="00B703C6">
            <w:pPr>
              <w:numPr>
                <w:ilvl w:val="0"/>
                <w:numId w:val="4"/>
              </w:num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تاريخ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إعداد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هذا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الوصف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:</w:t>
            </w:r>
            <w:r w:rsidR="00D12886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14/</w:t>
            </w:r>
            <w:r w:rsidR="00D12886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02/</w:t>
            </w:r>
            <w:r w:rsidR="00D12886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  <w:r>
              <w:rPr>
                <w:rFonts w:ascii="Cambria" w:eastAsia="Cambria" w:hAnsi="Cambria" w:cs="Cambria"/>
                <w:sz w:val="28"/>
                <w:szCs w:val="28"/>
              </w:rPr>
              <w:t>2024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8"/>
          </w:tcPr>
          <w:p w:rsidR="00C02D6D" w:rsidRDefault="00C02D6D">
            <w:pPr>
              <w:ind w:left="1" w:right="-426" w:hanging="3"/>
              <w:jc w:val="both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C02D6D" w:rsidRDefault="00B703C6">
            <w:pPr>
              <w:numPr>
                <w:ilvl w:val="0"/>
                <w:numId w:val="4"/>
              </w:numPr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أشكال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الحضور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المتاحة</w:t>
            </w:r>
            <w:r>
              <w:rPr>
                <w:sz w:val="28"/>
                <w:szCs w:val="28"/>
              </w:rPr>
              <w:t>: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 w:rsidR="00E701DB">
              <w:rPr>
                <w:rFonts w:ascii="Cambria" w:eastAsia="Cambria" w:hAnsi="Cambria"/>
                <w:sz w:val="28"/>
                <w:szCs w:val="28"/>
                <w:rtl/>
              </w:rPr>
              <w:t>حضوري</w:t>
            </w:r>
            <w:r w:rsidR="00D12886">
              <w:rPr>
                <w:rFonts w:ascii="Cambria" w:eastAsia="Cambria" w:hAnsi="Cambria"/>
                <w:sz w:val="28"/>
                <w:szCs w:val="28"/>
                <w:rtl/>
              </w:rPr>
              <w:t xml:space="preserve"> </w:t>
            </w:r>
            <w:r w:rsidR="00E701DB">
              <w:rPr>
                <w:rFonts w:ascii="Cambria" w:eastAsia="Cambria" w:hAnsi="Cambria"/>
                <w:sz w:val="28"/>
                <w:szCs w:val="28"/>
                <w:rtl/>
              </w:rPr>
              <w:t>فقط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8"/>
          </w:tcPr>
          <w:p w:rsidR="00C02D6D" w:rsidRDefault="00C02D6D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E701DB" w:rsidRDefault="00E701DB" w:rsidP="00C80B08">
            <w:pPr>
              <w:shd w:val="clear" w:color="auto" w:fill="FFFFFF"/>
              <w:ind w:left="1" w:right="-426" w:hanging="3"/>
              <w:jc w:val="left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6.</w:t>
            </w:r>
            <w:r w:rsidR="00B703C6">
              <w:rPr>
                <w:sz w:val="28"/>
                <w:szCs w:val="28"/>
                <w:rtl/>
              </w:rPr>
              <w:t>عدد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 w:rsidR="00B703C6">
              <w:rPr>
                <w:sz w:val="28"/>
                <w:szCs w:val="28"/>
                <w:rtl/>
              </w:rPr>
              <w:t>الساعات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 w:rsidR="00B703C6">
              <w:rPr>
                <w:sz w:val="28"/>
                <w:szCs w:val="28"/>
                <w:rtl/>
              </w:rPr>
              <w:t>الدراسية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 w:rsidR="00B703C6">
              <w:rPr>
                <w:sz w:val="28"/>
                <w:szCs w:val="28"/>
                <w:rtl/>
              </w:rPr>
              <w:t>(الكلي)/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 w:rsidR="00B703C6">
              <w:rPr>
                <w:sz w:val="28"/>
                <w:szCs w:val="28"/>
                <w:rtl/>
              </w:rPr>
              <w:t>عدد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 w:rsidR="00B703C6">
              <w:rPr>
                <w:sz w:val="28"/>
                <w:szCs w:val="28"/>
                <w:rtl/>
              </w:rPr>
              <w:t>الوحدات</w:t>
            </w:r>
            <w:r w:rsidR="00D12886">
              <w:rPr>
                <w:sz w:val="28"/>
                <w:szCs w:val="28"/>
                <w:rtl/>
              </w:rPr>
              <w:t xml:space="preserve"> </w:t>
            </w:r>
            <w:r w:rsidR="00B703C6">
              <w:rPr>
                <w:sz w:val="28"/>
                <w:szCs w:val="28"/>
                <w:rtl/>
              </w:rPr>
              <w:t>(الكلي):</w:t>
            </w:r>
            <w:r w:rsidR="00D12886">
              <w:rPr>
                <w:rFonts w:ascii="Cambria" w:eastAsia="Cambria" w:hAnsi="Cambria"/>
                <w:sz w:val="28"/>
                <w:szCs w:val="28"/>
                <w:rtl/>
              </w:rPr>
              <w:t xml:space="preserve"> </w:t>
            </w:r>
            <w:r w:rsidR="00C80B08">
              <w:rPr>
                <w:rFonts w:ascii="Cambria" w:eastAsia="Cambria" w:hAnsi="Cambria" w:cs="Cambria"/>
                <w:sz w:val="28"/>
                <w:szCs w:val="28"/>
              </w:rPr>
              <w:t>30</w:t>
            </w:r>
            <w:r w:rsidR="00D12886">
              <w:rPr>
                <w:rFonts w:ascii="Cambria" w:eastAsia="Cambria" w:hAnsi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ساعة</w:t>
            </w:r>
            <w:r w:rsidR="00D12886">
              <w:rPr>
                <w:rFonts w:ascii="Cambria" w:eastAsia="Cambria" w:hAnsi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بالفصل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hint="cs"/>
                <w:sz w:val="28"/>
                <w:szCs w:val="28"/>
                <w:rtl/>
              </w:rPr>
              <w:t>الواحد</w:t>
            </w: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>.</w:t>
            </w:r>
            <w:r w:rsidR="00D12886">
              <w:rPr>
                <w:rFonts w:ascii="Cambria" w:eastAsia="Cambria" w:hAnsi="Cambria"/>
                <w:sz w:val="28"/>
                <w:szCs w:val="28"/>
                <w:rtl/>
              </w:rPr>
              <w:t xml:space="preserve"> </w:t>
            </w:r>
            <w:r w:rsidR="00C80B08"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 w:rsidR="00D12886">
              <w:rPr>
                <w:rFonts w:ascii="Cambria" w:eastAsia="Cambria" w:hAnsi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ساع</w:t>
            </w:r>
            <w:r w:rsidR="00C80B08">
              <w:rPr>
                <w:rFonts w:ascii="Cambria" w:eastAsia="Cambria" w:hAnsi="Cambria" w:hint="cs"/>
                <w:sz w:val="28"/>
                <w:szCs w:val="28"/>
                <w:rtl/>
                <w:lang w:bidi="ar-IQ"/>
              </w:rPr>
              <w:t>تين</w:t>
            </w:r>
            <w:r w:rsidR="00D12886">
              <w:rPr>
                <w:rFonts w:ascii="Cambria" w:eastAsia="Cambria" w:hAnsi="Cambria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sz w:val="28"/>
                <w:szCs w:val="28"/>
                <w:rtl/>
              </w:rPr>
              <w:t>اسبوعياً</w:t>
            </w:r>
          </w:p>
          <w:p w:rsidR="00C02D6D" w:rsidRDefault="00D12886" w:rsidP="00E701DB">
            <w:pPr>
              <w:ind w:leftChars="0" w:left="360" w:firstLineChars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8"/>
          </w:tcPr>
          <w:p w:rsidR="00C02D6D" w:rsidRDefault="00C02D6D" w:rsidP="00E701DB">
            <w:pPr>
              <w:shd w:val="clear" w:color="auto" w:fill="FFFFFF"/>
              <w:ind w:leftChars="0" w:left="0" w:right="-426" w:firstLineChars="0" w:firstLine="0"/>
              <w:jc w:val="left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C02D6D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186C61" w:rsidRDefault="00B703C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>اسم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مسؤول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المقرر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الدراسي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(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اذا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اكثر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من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اسم</w:t>
            </w:r>
            <w:r w:rsidR="00D12886"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يذكر)</w:t>
            </w:r>
          </w:p>
          <w:p w:rsidR="00C02D6D" w:rsidRDefault="00D12886" w:rsidP="00186C61">
            <w:pPr>
              <w:ind w:leftChars="0" w:left="0" w:firstLineChars="0" w:firstLine="0"/>
              <w:jc w:val="left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</w:t>
            </w:r>
          </w:p>
        </w:tc>
      </w:tr>
      <w:tr w:rsidR="00C02D6D">
        <w:trPr>
          <w:jc w:val="right"/>
        </w:trPr>
        <w:tc>
          <w:tcPr>
            <w:tcW w:w="9540" w:type="dxa"/>
            <w:gridSpan w:val="8"/>
          </w:tcPr>
          <w:p w:rsidR="00C02D6D" w:rsidRDefault="00B703C6" w:rsidP="004B5509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الاسم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 w:rsidR="004B5509">
              <w:rPr>
                <w:rFonts w:ascii="Cambria" w:eastAsia="Cambria" w:hAnsi="Cambria" w:hint="cs"/>
                <w:sz w:val="28"/>
                <w:szCs w:val="28"/>
                <w:rtl/>
              </w:rPr>
              <w:t>م.م. جعفر غازي عبدالرزاق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>الآيميل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8"/>
                <w:szCs w:val="28"/>
                <w:rtl/>
              </w:rPr>
              <w:t>:</w:t>
            </w:r>
            <w:r w:rsidR="00D12886">
              <w:rPr>
                <w:rFonts w:ascii="Cambria" w:eastAsia="Cambria" w:hAnsi="Cambria"/>
                <w:color w:val="000000"/>
                <w:sz w:val="28"/>
                <w:szCs w:val="28"/>
                <w:rtl/>
              </w:rPr>
              <w:t xml:space="preserve"> </w:t>
            </w:r>
            <w:hyperlink r:id="rId16" w:history="1">
              <w:r w:rsidR="00A66D48" w:rsidRPr="00454E1F">
                <w:rPr>
                  <w:rStyle w:val="Hyperlink"/>
                  <w:rFonts w:ascii="Cambria" w:eastAsia="Cambria" w:hAnsi="Cambria" w:cs="Tahoma"/>
                  <w:sz w:val="28"/>
                  <w:szCs w:val="28"/>
                </w:rPr>
                <w:t>jaafar.ghazi</w:t>
              </w:r>
              <w:r w:rsidR="00A66D48" w:rsidRPr="00454E1F">
                <w:rPr>
                  <w:rStyle w:val="Hyperlink"/>
                  <w:rFonts w:ascii="Cambria" w:eastAsia="Cambria" w:hAnsi="Cambria" w:cs="Cambria"/>
                  <w:sz w:val="28"/>
                  <w:szCs w:val="28"/>
                </w:rPr>
                <w:t>@uobasrah.edu.iq</w:t>
              </w:r>
            </w:hyperlink>
          </w:p>
        </w:tc>
      </w:tr>
      <w:tr w:rsidR="00C02D6D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C02D6D" w:rsidRDefault="00B703C6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اهداف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المقرر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7E3692" w:rsidTr="007E3692">
        <w:trPr>
          <w:jc w:val="right"/>
        </w:trPr>
        <w:tc>
          <w:tcPr>
            <w:tcW w:w="5010" w:type="dxa"/>
            <w:gridSpan w:val="5"/>
          </w:tcPr>
          <w:p w:rsidR="007E3692" w:rsidRPr="006B4F3F" w:rsidRDefault="00D12886" w:rsidP="006B4F3F">
            <w:pPr>
              <w:suppressAutoHyphens w:val="0"/>
              <w:spacing w:line="52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Simplified Arabic" w:eastAsia="Simplified Arabic" w:hAnsi="Simplified Arabic" w:cs="Simplified Arabic"/>
                <w:b/>
              </w:rPr>
            </w:pPr>
            <w:r>
              <w:rPr>
                <w:rFonts w:ascii="Simplified Arabic" w:eastAsia="Simplified Arabic" w:hAnsi="Simplified Arabic" w:cs="Simplified Arabic"/>
                <w:b/>
                <w:rtl/>
              </w:rPr>
              <w:t xml:space="preserve"> </w:t>
            </w:r>
          </w:p>
        </w:tc>
        <w:tc>
          <w:tcPr>
            <w:tcW w:w="4530" w:type="dxa"/>
            <w:gridSpan w:val="3"/>
            <w:vAlign w:val="center"/>
          </w:tcPr>
          <w:p w:rsidR="00021D39" w:rsidRPr="00021D39" w:rsidRDefault="00021D39" w:rsidP="00021D39">
            <w:pPr>
              <w:pStyle w:val="ListParagraph"/>
              <w:numPr>
                <w:ilvl w:val="0"/>
                <w:numId w:val="23"/>
              </w:numPr>
              <w:suppressAutoHyphens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  <w:rtl/>
              </w:rPr>
            </w:pPr>
            <w:r w:rsidRPr="00021D39">
              <w:rPr>
                <w:rFonts w:ascii="Simplified Arabic" w:hAnsi="Simplified Arabic" w:cs="Simplified Arabic"/>
                <w:rtl/>
              </w:rPr>
              <w:t>فائدة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تعليميةعن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طريق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التعرف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على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مفهوم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للرياضيات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للاقتصاديين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والمفاهيم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المرتبطة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بها.</w:t>
            </w:r>
          </w:p>
          <w:p w:rsidR="00021D39" w:rsidRPr="00021D39" w:rsidRDefault="00021D39" w:rsidP="00021D39">
            <w:pPr>
              <w:pStyle w:val="ListParagraph"/>
              <w:numPr>
                <w:ilvl w:val="0"/>
                <w:numId w:val="23"/>
              </w:numPr>
              <w:suppressAutoHyphens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  <w:rtl/>
              </w:rPr>
            </w:pPr>
            <w:r w:rsidRPr="00021D39">
              <w:rPr>
                <w:rFonts w:ascii="Simplified Arabic" w:hAnsi="Simplified Arabic" w:cs="Simplified Arabic"/>
                <w:rtl/>
              </w:rPr>
              <w:t>التعرف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على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اهمية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وانواع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التطبيقات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الاقتصادية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للطرق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الرياضية</w:t>
            </w:r>
          </w:p>
          <w:p w:rsidR="00021D39" w:rsidRPr="00021D39" w:rsidRDefault="00021D39" w:rsidP="00667448">
            <w:pPr>
              <w:pStyle w:val="ListParagraph"/>
              <w:numPr>
                <w:ilvl w:val="0"/>
                <w:numId w:val="23"/>
              </w:numPr>
              <w:suppressAutoHyphens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  <w:rtl/>
              </w:rPr>
            </w:pPr>
            <w:r w:rsidRPr="00021D39">
              <w:rPr>
                <w:rFonts w:ascii="Simplified Arabic" w:hAnsi="Simplified Arabic" w:cs="Simplified Arabic"/>
                <w:rtl/>
              </w:rPr>
              <w:t>الطرق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الرياضية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في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حل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المعادلات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التي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021D39">
              <w:rPr>
                <w:rFonts w:ascii="Simplified Arabic" w:hAnsi="Simplified Arabic" w:cs="Simplified Arabic"/>
                <w:rtl/>
              </w:rPr>
              <w:t>ترتبط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667448">
              <w:rPr>
                <w:rFonts w:ascii="Simplified Arabic" w:hAnsi="Simplified Arabic" w:cs="Simplified Arabic" w:hint="cs"/>
                <w:rtl/>
              </w:rPr>
              <w:t xml:space="preserve">معادلات الفروق </w:t>
            </w:r>
          </w:p>
          <w:p w:rsidR="00021D39" w:rsidRPr="00021D39" w:rsidRDefault="00667448" w:rsidP="00021D39">
            <w:pPr>
              <w:pStyle w:val="ListParagraph"/>
              <w:numPr>
                <w:ilvl w:val="0"/>
                <w:numId w:val="23"/>
              </w:numPr>
              <w:suppressAutoHyphens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rtl/>
              </w:rPr>
              <w:t>تفاضل والتكامل وتطبيقاتهما الاقتصادية</w:t>
            </w:r>
          </w:p>
          <w:p w:rsidR="007E3692" w:rsidRPr="005B4602" w:rsidRDefault="00D12886" w:rsidP="00836735">
            <w:pPr>
              <w:spacing w:line="240" w:lineRule="auto"/>
              <w:ind w:left="0" w:hanging="2"/>
              <w:jc w:val="both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 </w:t>
            </w:r>
          </w:p>
        </w:tc>
      </w:tr>
      <w:tr w:rsidR="007E3692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7E3692" w:rsidRDefault="007E3692" w:rsidP="007E3692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استراتيجيات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التعليم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والتعلم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7E3692">
        <w:trPr>
          <w:jc w:val="right"/>
        </w:trPr>
        <w:tc>
          <w:tcPr>
            <w:tcW w:w="1440" w:type="dxa"/>
            <w:gridSpan w:val="2"/>
          </w:tcPr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  <w:gridSpan w:val="6"/>
          </w:tcPr>
          <w:p w:rsidR="009301E7" w:rsidRPr="007B404F" w:rsidRDefault="007B404F" w:rsidP="00F32ABA">
            <w:pPr>
              <w:suppressAutoHyphens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7B404F">
              <w:rPr>
                <w:rFonts w:ascii="Simplified Arabic" w:hAnsi="Simplified Arabic" w:cs="Simplified Arabic"/>
                <w:rtl/>
                <w:lang w:val="en-GB" w:bidi="ar-IQ"/>
              </w:rPr>
              <w:t>من</w:t>
            </w:r>
            <w:r w:rsidR="00D12886">
              <w:rPr>
                <w:rFonts w:ascii="Simplified Arabic" w:hAnsi="Simplified Arabic" w:cs="Simplified Arabic"/>
                <w:rtl/>
                <w:lang w:val="en-GB" w:bidi="ar-IQ"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  <w:lang w:val="en-GB" w:bidi="ar-IQ"/>
              </w:rPr>
              <w:t>خلال</w:t>
            </w:r>
            <w:r w:rsidR="00D12886">
              <w:rPr>
                <w:rFonts w:ascii="Simplified Arabic" w:hAnsi="Simplified Arabic" w:cs="Simplified Arabic"/>
                <w:rtl/>
                <w:lang w:val="en-GB" w:bidi="ar-IQ"/>
              </w:rPr>
              <w:t xml:space="preserve">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>تزويد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>الطالب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>بالأساسيات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>والمواضيع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>الاضافية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>المتعلقة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>بمخرجات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234A45" w:rsidRPr="007B404F">
              <w:rPr>
                <w:rFonts w:ascii="Simplified Arabic" w:hAnsi="Simplified Arabic" w:cs="Simplified Arabic"/>
                <w:rtl/>
              </w:rPr>
              <w:t>التعليم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وتكليف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الطلاب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بالبحوث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المشتركة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وجمع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المعلومات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من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مصادر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مختلفة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وتبادل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المادة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العلمية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ومصادرها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مع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بعضهم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البعض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وتكوين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حلقات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نقاش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مفتوحة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حول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المفردات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B404F">
              <w:rPr>
                <w:rFonts w:ascii="Simplified Arabic" w:hAnsi="Simplified Arabic" w:cs="Simplified Arabic"/>
                <w:rtl/>
              </w:rPr>
              <w:t>المدروسة.</w:t>
            </w:r>
          </w:p>
        </w:tc>
      </w:tr>
      <w:tr w:rsidR="007E3692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7E3692" w:rsidRDefault="007E3692" w:rsidP="007E3692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بنية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المقرر</w:t>
            </w:r>
          </w:p>
        </w:tc>
      </w:tr>
      <w:tr w:rsidR="007E3692" w:rsidTr="00A66D48">
        <w:trPr>
          <w:trHeight w:val="182"/>
          <w:jc w:val="right"/>
        </w:trPr>
        <w:tc>
          <w:tcPr>
            <w:tcW w:w="900" w:type="dxa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الأسبوع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10" w:type="dxa"/>
            <w:gridSpan w:val="2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الساعات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02" w:type="dxa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مخرجات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التعلم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المطلوبة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83" w:type="dxa"/>
            <w:gridSpan w:val="2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اسم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الوحدة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او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lastRenderedPageBreak/>
              <w:t>الموضوع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55" w:type="dxa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lastRenderedPageBreak/>
              <w:t>طريقة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التعلم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90" w:type="dxa"/>
            <w:shd w:val="clear" w:color="auto" w:fill="BDD6EE"/>
          </w:tcPr>
          <w:p w:rsidR="007E3692" w:rsidRDefault="007E3692" w:rsidP="007E3692">
            <w:pPr>
              <w:ind w:left="0" w:hanging="2"/>
              <w:jc w:val="left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طريقة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>التقييم</w:t>
            </w:r>
            <w:r w:rsidR="00D12886">
              <w:rPr>
                <w:rFonts w:ascii="Simplified Arabic" w:eastAsia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7E3692" w:rsidTr="00A66D48">
        <w:trPr>
          <w:trHeight w:val="5380"/>
          <w:jc w:val="right"/>
        </w:trPr>
        <w:tc>
          <w:tcPr>
            <w:tcW w:w="900" w:type="dxa"/>
          </w:tcPr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lastRenderedPageBreak/>
              <w:t>1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3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4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5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6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7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8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9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10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11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12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13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14</w:t>
            </w:r>
          </w:p>
          <w:p w:rsidR="007E3692" w:rsidRPr="004C3E87" w:rsidRDefault="007E3692" w:rsidP="004C3E87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15</w:t>
            </w:r>
          </w:p>
        </w:tc>
        <w:tc>
          <w:tcPr>
            <w:tcW w:w="1110" w:type="dxa"/>
            <w:gridSpan w:val="2"/>
          </w:tcPr>
          <w:p w:rsidR="007E3692" w:rsidRPr="00D12886" w:rsidRDefault="00AF0BE3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AF0BE3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AF0BE3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AF0BE3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AF0BE3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AF0BE3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AF0BE3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AF0BE3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AF0BE3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AF0BE3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AF0BE3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AF0BE3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AF0BE3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AF0BE3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D12886" w:rsidRPr="00D12886" w:rsidRDefault="00AF0BE3" w:rsidP="00D12886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 w:hint="cs"/>
                <w:sz w:val="28"/>
                <w:szCs w:val="28"/>
                <w:rtl/>
              </w:rPr>
              <w:t>2</w:t>
            </w:r>
            <w:r w:rsidR="00D12886">
              <w:rPr>
                <w:rFonts w:ascii="Cambria" w:eastAsia="Cambria" w:hAnsi="Cambria" w:hint="cs"/>
                <w:sz w:val="28"/>
                <w:szCs w:val="28"/>
                <w:rtl/>
              </w:rPr>
              <w:t xml:space="preserve"> </w:t>
            </w:r>
            <w:r w:rsidR="00D12886" w:rsidRPr="00D12886">
              <w:rPr>
                <w:rFonts w:ascii="Cambria" w:eastAsia="Cambria" w:hAnsi="Cambria" w:hint="cs"/>
                <w:sz w:val="28"/>
                <w:szCs w:val="28"/>
                <w:rtl/>
              </w:rPr>
              <w:t>ساعة</w:t>
            </w:r>
          </w:p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7E3692" w:rsidRDefault="007E3692" w:rsidP="004C3E87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2602" w:type="dxa"/>
          </w:tcPr>
          <w:p w:rsidR="00204296" w:rsidRPr="00D12886" w:rsidRDefault="00204296" w:rsidP="0020429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D12886">
              <w:rPr>
                <w:rFonts w:ascii="Simplified Arabic" w:hAnsi="Simplified Arabic" w:cs="Simplified Arabic"/>
                <w:rtl/>
              </w:rPr>
              <w:t>مراجعة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اهم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المفاهيم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الاساسية</w:t>
            </w:r>
            <w:r>
              <w:rPr>
                <w:rFonts w:ascii="Simplified Arabic" w:hAnsi="Simplified Arabic" w:cs="Simplified Arabic"/>
                <w:rtl/>
              </w:rPr>
              <w:t xml:space="preserve"> </w:t>
            </w:r>
            <w:r w:rsidRPr="00D12886">
              <w:rPr>
                <w:rFonts w:ascii="Simplified Arabic" w:hAnsi="Simplified Arabic" w:cs="Simplified Arabic"/>
                <w:rtl/>
              </w:rPr>
              <w:t>للرياضيات</w:t>
            </w:r>
          </w:p>
          <w:p w:rsidR="007E3692" w:rsidRPr="00204296" w:rsidRDefault="00204296" w:rsidP="0020429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204296">
              <w:rPr>
                <w:rFonts w:ascii="Simplified Arabic" w:hAnsi="Simplified Arabic" w:cs="Simplified Arabic" w:hint="cs"/>
                <w:rtl/>
              </w:rPr>
              <w:t>مفهوم التفاضل</w:t>
            </w:r>
          </w:p>
          <w:p w:rsidR="00204296" w:rsidRPr="00204296" w:rsidRDefault="00204296" w:rsidP="0020429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204296">
              <w:rPr>
                <w:rFonts w:ascii="Simplified Arabic" w:hAnsi="Simplified Arabic" w:cs="Simplified Arabic" w:hint="cs"/>
                <w:rtl/>
              </w:rPr>
              <w:t>قواعد الاشتقاق الدالة الجبرية , الاسية, اللوغارتمية</w:t>
            </w:r>
          </w:p>
          <w:p w:rsidR="00204296" w:rsidRPr="00204296" w:rsidRDefault="00204296" w:rsidP="0020429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204296">
              <w:rPr>
                <w:rFonts w:ascii="Simplified Arabic" w:hAnsi="Simplified Arabic" w:cs="Simplified Arabic" w:hint="cs"/>
                <w:rtl/>
              </w:rPr>
              <w:t>انواع المشتقات</w:t>
            </w:r>
          </w:p>
          <w:p w:rsidR="00204296" w:rsidRDefault="00204296" w:rsidP="0020429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204296">
              <w:rPr>
                <w:rFonts w:ascii="Simplified Arabic" w:hAnsi="Simplified Arabic" w:cs="Simplified Arabic" w:hint="cs"/>
                <w:rtl/>
              </w:rPr>
              <w:t>تطبيقات اقتصادية عن التفاضل</w:t>
            </w:r>
          </w:p>
          <w:p w:rsidR="00204296" w:rsidRPr="00204296" w:rsidRDefault="00204296" w:rsidP="0020429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204296">
              <w:rPr>
                <w:rFonts w:ascii="Simplified Arabic" w:hAnsi="Simplified Arabic" w:cs="Simplified Arabic" w:hint="cs"/>
                <w:rtl/>
              </w:rPr>
              <w:t>حل التمارين الخارجية الاضافية عن التفاضل</w:t>
            </w:r>
          </w:p>
          <w:p w:rsidR="00204296" w:rsidRPr="00204296" w:rsidRDefault="00204296" w:rsidP="0020429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204296">
              <w:rPr>
                <w:rFonts w:ascii="Simplified Arabic" w:hAnsi="Simplified Arabic" w:cs="Simplified Arabic" w:hint="cs"/>
                <w:rtl/>
              </w:rPr>
              <w:t>مفهوم التكامل</w:t>
            </w:r>
          </w:p>
          <w:p w:rsidR="00204296" w:rsidRPr="00204296" w:rsidRDefault="00204296" w:rsidP="0020429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204296">
              <w:rPr>
                <w:rFonts w:ascii="Simplified Arabic" w:hAnsi="Simplified Arabic" w:cs="Simplified Arabic" w:hint="cs"/>
                <w:rtl/>
              </w:rPr>
              <w:t>قواعد التكامل</w:t>
            </w:r>
          </w:p>
          <w:p w:rsidR="00204296" w:rsidRPr="00204296" w:rsidRDefault="00204296" w:rsidP="0020429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204296">
              <w:rPr>
                <w:rFonts w:ascii="Simplified Arabic" w:hAnsi="Simplified Arabic" w:cs="Simplified Arabic" w:hint="cs"/>
                <w:rtl/>
              </w:rPr>
              <w:t>انواع التكامل</w:t>
            </w:r>
          </w:p>
          <w:p w:rsidR="00204296" w:rsidRPr="00204296" w:rsidRDefault="00204296" w:rsidP="0020429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204296">
              <w:rPr>
                <w:rFonts w:ascii="Simplified Arabic" w:hAnsi="Simplified Arabic" w:cs="Simplified Arabic" w:hint="cs"/>
                <w:rtl/>
              </w:rPr>
              <w:t>تطبيقات اقتصادية عن التكامل</w:t>
            </w:r>
          </w:p>
          <w:p w:rsidR="00204296" w:rsidRPr="00204296" w:rsidRDefault="00204296" w:rsidP="0020429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204296">
              <w:rPr>
                <w:rFonts w:ascii="Simplified Arabic" w:hAnsi="Simplified Arabic" w:cs="Simplified Arabic" w:hint="cs"/>
                <w:rtl/>
              </w:rPr>
              <w:t>مفهوم معادلات الفروق</w:t>
            </w:r>
          </w:p>
          <w:p w:rsidR="00204296" w:rsidRPr="00204296" w:rsidRDefault="00204296" w:rsidP="0020429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204296">
              <w:rPr>
                <w:rFonts w:ascii="Simplified Arabic" w:hAnsi="Simplified Arabic" w:cs="Simplified Arabic" w:hint="cs"/>
                <w:rtl/>
              </w:rPr>
              <w:t>معادلات الفروق من الدرجة الاولى وطرق حلها</w:t>
            </w:r>
          </w:p>
          <w:p w:rsidR="00204296" w:rsidRDefault="00204296" w:rsidP="0020429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 w:hint="cs"/>
                <w:rtl/>
              </w:rPr>
            </w:pPr>
            <w:r w:rsidRPr="00204296">
              <w:rPr>
                <w:rFonts w:ascii="Simplified Arabic" w:hAnsi="Simplified Arabic" w:cs="Simplified Arabic" w:hint="cs"/>
                <w:rtl/>
              </w:rPr>
              <w:t>حل تمارين وتطبيقات خارجية</w:t>
            </w:r>
          </w:p>
          <w:p w:rsidR="00C17426" w:rsidRDefault="00C17426" w:rsidP="0020429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 w:hint="cs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البرمجة الخطية</w:t>
            </w:r>
          </w:p>
          <w:p w:rsidR="00C17426" w:rsidRDefault="00C17426" w:rsidP="0020429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تطبيقات عن البرمجة الخطية</w:t>
            </w:r>
            <w:bookmarkStart w:id="0" w:name="_GoBack"/>
            <w:bookmarkEnd w:id="0"/>
          </w:p>
          <w:p w:rsidR="00204296" w:rsidRPr="00204296" w:rsidRDefault="00204296" w:rsidP="00204296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</w:p>
          <w:p w:rsidR="00204296" w:rsidRPr="00204296" w:rsidRDefault="00204296" w:rsidP="00204296">
            <w:pPr>
              <w:shd w:val="clear" w:color="auto" w:fill="FFFFFF"/>
              <w:ind w:left="1" w:right="-426" w:hanging="3"/>
              <w:jc w:val="left"/>
              <w:rPr>
                <w:rFonts w:ascii="Cambria" w:eastAsia="Cambria" w:hAnsi="Cambria" w:cs="Tahoma"/>
                <w:sz w:val="28"/>
                <w:szCs w:val="28"/>
              </w:rPr>
            </w:pPr>
          </w:p>
        </w:tc>
        <w:tc>
          <w:tcPr>
            <w:tcW w:w="1883" w:type="dxa"/>
            <w:gridSpan w:val="2"/>
          </w:tcPr>
          <w:p w:rsidR="00F50D02" w:rsidRPr="00F50D02" w:rsidRDefault="00F50D02" w:rsidP="00F50D02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F50D02">
              <w:rPr>
                <w:rFonts w:ascii="Simplified Arabic" w:hAnsi="Simplified Arabic" w:cs="Simplified Arabic"/>
                <w:rtl/>
              </w:rPr>
              <w:t>مراجعة اهم المفاهيم الاساسية للرياضيات</w:t>
            </w:r>
          </w:p>
          <w:p w:rsidR="00F50D02" w:rsidRPr="00F50D02" w:rsidRDefault="00F50D02" w:rsidP="00F50D02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F50D02">
              <w:rPr>
                <w:rFonts w:ascii="Simplified Arabic" w:hAnsi="Simplified Arabic" w:cs="Simplified Arabic"/>
                <w:rtl/>
              </w:rPr>
              <w:t>مفهوم التفاضل</w:t>
            </w:r>
          </w:p>
          <w:p w:rsidR="00F50D02" w:rsidRPr="00F50D02" w:rsidRDefault="00F50D02" w:rsidP="00F50D02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F50D02">
              <w:rPr>
                <w:rFonts w:ascii="Simplified Arabic" w:hAnsi="Simplified Arabic" w:cs="Simplified Arabic"/>
                <w:rtl/>
              </w:rPr>
              <w:t>قواعد الاشتقاق الدالة الجبرية , الاسية, اللوغارتمية</w:t>
            </w:r>
          </w:p>
          <w:p w:rsidR="00F50D02" w:rsidRPr="00F50D02" w:rsidRDefault="00F50D02" w:rsidP="00F50D02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F50D02">
              <w:rPr>
                <w:rFonts w:ascii="Simplified Arabic" w:hAnsi="Simplified Arabic" w:cs="Simplified Arabic"/>
                <w:rtl/>
              </w:rPr>
              <w:t>انواع المشتقات</w:t>
            </w:r>
          </w:p>
          <w:p w:rsidR="00F50D02" w:rsidRPr="00F50D02" w:rsidRDefault="00F50D02" w:rsidP="00F50D02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F50D02">
              <w:rPr>
                <w:rFonts w:ascii="Simplified Arabic" w:hAnsi="Simplified Arabic" w:cs="Simplified Arabic"/>
                <w:rtl/>
              </w:rPr>
              <w:t>تطبيقات اقتصادية عن التفاضل</w:t>
            </w:r>
          </w:p>
          <w:p w:rsidR="00F50D02" w:rsidRPr="00F50D02" w:rsidRDefault="00F50D02" w:rsidP="00F50D02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F50D02">
              <w:rPr>
                <w:rFonts w:ascii="Simplified Arabic" w:hAnsi="Simplified Arabic" w:cs="Simplified Arabic"/>
                <w:rtl/>
              </w:rPr>
              <w:t>حل التمارين الخارجية الاضافية عن التفاضل</w:t>
            </w:r>
          </w:p>
          <w:p w:rsidR="00F50D02" w:rsidRPr="00F50D02" w:rsidRDefault="00F50D02" w:rsidP="00F50D02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F50D02">
              <w:rPr>
                <w:rFonts w:ascii="Simplified Arabic" w:hAnsi="Simplified Arabic" w:cs="Simplified Arabic"/>
                <w:rtl/>
              </w:rPr>
              <w:t>مفهوم التكامل</w:t>
            </w:r>
          </w:p>
          <w:p w:rsidR="00F50D02" w:rsidRPr="00F50D02" w:rsidRDefault="00F50D02" w:rsidP="00F50D02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F50D02">
              <w:rPr>
                <w:rFonts w:ascii="Simplified Arabic" w:hAnsi="Simplified Arabic" w:cs="Simplified Arabic"/>
                <w:rtl/>
              </w:rPr>
              <w:t>قواعد التكامل</w:t>
            </w:r>
          </w:p>
          <w:p w:rsidR="00F50D02" w:rsidRPr="00F50D02" w:rsidRDefault="00F50D02" w:rsidP="00F50D02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F50D02">
              <w:rPr>
                <w:rFonts w:ascii="Simplified Arabic" w:hAnsi="Simplified Arabic" w:cs="Simplified Arabic"/>
                <w:rtl/>
              </w:rPr>
              <w:t>انواع التكامل</w:t>
            </w:r>
          </w:p>
          <w:p w:rsidR="00F50D02" w:rsidRPr="00F50D02" w:rsidRDefault="00F50D02" w:rsidP="00F50D02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F50D02">
              <w:rPr>
                <w:rFonts w:ascii="Simplified Arabic" w:hAnsi="Simplified Arabic" w:cs="Simplified Arabic"/>
                <w:rtl/>
              </w:rPr>
              <w:t>تطبيقات اقتصادية عن التكامل</w:t>
            </w:r>
          </w:p>
          <w:p w:rsidR="00F50D02" w:rsidRPr="00F50D02" w:rsidRDefault="00F50D02" w:rsidP="00F50D02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F50D02">
              <w:rPr>
                <w:rFonts w:ascii="Simplified Arabic" w:hAnsi="Simplified Arabic" w:cs="Simplified Arabic"/>
                <w:rtl/>
              </w:rPr>
              <w:t>مفهوم معادلات الفروق</w:t>
            </w:r>
          </w:p>
          <w:p w:rsidR="00F50D02" w:rsidRPr="00F50D02" w:rsidRDefault="00F50D02" w:rsidP="00F50D02">
            <w:pPr>
              <w:shd w:val="clear" w:color="auto" w:fill="FFFFFF"/>
              <w:ind w:left="0" w:right="-426" w:hanging="2"/>
              <w:jc w:val="left"/>
              <w:rPr>
                <w:rFonts w:ascii="Simplified Arabic" w:hAnsi="Simplified Arabic" w:cs="Simplified Arabic"/>
                <w:rtl/>
              </w:rPr>
            </w:pPr>
            <w:r w:rsidRPr="00F50D02">
              <w:rPr>
                <w:rFonts w:ascii="Simplified Arabic" w:hAnsi="Simplified Arabic" w:cs="Simplified Arabic"/>
                <w:rtl/>
              </w:rPr>
              <w:t>معادلات الفروق من الدرجة الاولى وطرق حلها</w:t>
            </w:r>
          </w:p>
          <w:p w:rsidR="00083475" w:rsidRPr="00083475" w:rsidRDefault="00F50D02" w:rsidP="00F50D02">
            <w:pPr>
              <w:ind w:left="0" w:hanging="2"/>
              <w:jc w:val="left"/>
              <w:rPr>
                <w:rFonts w:ascii="Simplified Arabic" w:eastAsia="Cambria" w:hAnsi="Simplified Arabic" w:cs="Simplified Arabic"/>
              </w:rPr>
            </w:pPr>
            <w:r w:rsidRPr="00F50D02">
              <w:rPr>
                <w:rFonts w:ascii="Simplified Arabic" w:hAnsi="Simplified Arabic" w:cs="Simplified Arabic"/>
                <w:rtl/>
              </w:rPr>
              <w:t>حل تمارين وتطبيقات خارجية</w:t>
            </w:r>
          </w:p>
        </w:tc>
        <w:tc>
          <w:tcPr>
            <w:tcW w:w="1455" w:type="dxa"/>
          </w:tcPr>
          <w:p w:rsidR="003D16F0" w:rsidRPr="003D16F0" w:rsidRDefault="003D16F0" w:rsidP="003D16F0">
            <w:pPr>
              <w:shd w:val="clear" w:color="auto" w:fill="FFFFFF"/>
              <w:spacing w:line="276" w:lineRule="auto"/>
              <w:ind w:left="0" w:right="360" w:hanging="2"/>
              <w:jc w:val="both"/>
              <w:rPr>
                <w:rFonts w:ascii="Simplified Arabic" w:eastAsia="Sakkal Majalla" w:hAnsi="Simplified Arabic" w:cs="Simplified Arabic"/>
              </w:rPr>
            </w:pPr>
            <w:r w:rsidRPr="003D16F0">
              <w:rPr>
                <w:rFonts w:ascii="Simplified Arabic" w:hAnsi="Simplified Arabic" w:cs="Simplified Arabic"/>
                <w:rtl/>
              </w:rPr>
              <w:t>المحاضرة</w:t>
            </w:r>
            <w:r w:rsidR="00D12886">
              <w:rPr>
                <w:rFonts w:ascii="Simplified Arabic" w:eastAsia="Sakkal Majalla" w:hAnsi="Simplified Arabic" w:cs="Simplified Arabic"/>
                <w:rtl/>
              </w:rPr>
              <w:t xml:space="preserve"> </w:t>
            </w:r>
          </w:p>
          <w:p w:rsidR="003D16F0" w:rsidRPr="003D16F0" w:rsidRDefault="003D16F0" w:rsidP="003D16F0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3D16F0">
              <w:rPr>
                <w:rFonts w:ascii="Simplified Arabic" w:hAnsi="Simplified Arabic" w:cs="Simplified Arabic"/>
                <w:rtl/>
              </w:rPr>
              <w:t>أسلوب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D16F0">
              <w:rPr>
                <w:rFonts w:ascii="Simplified Arabic" w:hAnsi="Simplified Arabic" w:cs="Simplified Arabic"/>
                <w:rtl/>
              </w:rPr>
              <w:t>السؤال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D16F0">
              <w:rPr>
                <w:rFonts w:ascii="Simplified Arabic" w:hAnsi="Simplified Arabic" w:cs="Simplified Arabic"/>
                <w:rtl/>
              </w:rPr>
              <w:t>والاجابة</w:t>
            </w:r>
          </w:p>
          <w:p w:rsidR="003D16F0" w:rsidRPr="003D16F0" w:rsidRDefault="003D16F0" w:rsidP="003D16F0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="Simplified Arabic" w:hAnsi="Simplified Arabic" w:cs="Simplified Arabic"/>
              </w:rPr>
            </w:pPr>
            <w:r w:rsidRPr="003D16F0">
              <w:rPr>
                <w:rFonts w:ascii="Simplified Arabic" w:hAnsi="Simplified Arabic" w:cs="Simplified Arabic"/>
                <w:rtl/>
              </w:rPr>
              <w:t>أسلوب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Pr="003D16F0">
              <w:rPr>
                <w:rFonts w:ascii="Simplified Arabic" w:hAnsi="Simplified Arabic" w:cs="Simplified Arabic"/>
                <w:rtl/>
              </w:rPr>
              <w:t>المناقشة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</w:p>
          <w:p w:rsidR="007E3692" w:rsidRDefault="007E3692" w:rsidP="003D16F0">
            <w:pPr>
              <w:shd w:val="clear" w:color="auto" w:fill="FFFFFF"/>
              <w:spacing w:line="276" w:lineRule="auto"/>
              <w:ind w:left="1" w:right="360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tbl>
            <w:tblPr>
              <w:tblStyle w:val="TableGrid"/>
              <w:tblW w:w="20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3"/>
              <w:gridCol w:w="1774"/>
              <w:gridCol w:w="113"/>
            </w:tblGrid>
            <w:tr w:rsidR="003D16F0" w:rsidRPr="00A20892" w:rsidTr="003D16F0">
              <w:trPr>
                <w:gridBefore w:val="1"/>
                <w:wBefore w:w="113" w:type="dxa"/>
                <w:trHeight w:val="693"/>
                <w:jc w:val="center"/>
              </w:trPr>
              <w:tc>
                <w:tcPr>
                  <w:tcW w:w="1887" w:type="dxa"/>
                  <w:gridSpan w:val="2"/>
                  <w:tcBorders>
                    <w:bottom w:val="nil"/>
                  </w:tcBorders>
                </w:tcPr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اليومي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شفوية</w:t>
                  </w:r>
                </w:p>
              </w:tc>
            </w:tr>
            <w:tr w:rsidR="003D16F0" w:rsidRPr="00A20892" w:rsidTr="003D16F0">
              <w:trPr>
                <w:gridAfter w:val="1"/>
                <w:wAfter w:w="113" w:type="dxa"/>
                <w:trHeight w:val="4857"/>
                <w:jc w:val="center"/>
              </w:trPr>
              <w:tc>
                <w:tcPr>
                  <w:tcW w:w="1887" w:type="dxa"/>
                  <w:gridSpan w:val="2"/>
                  <w:tcBorders>
                    <w:top w:val="nil"/>
                    <w:bottom w:val="nil"/>
                  </w:tcBorders>
                </w:tcPr>
                <w:p w:rsidR="003D16F0" w:rsidRPr="00A20892" w:rsidRDefault="00D12886" w:rsidP="00A20892">
                  <w:pPr>
                    <w:spacing w:line="240" w:lineRule="auto"/>
                    <w:ind w:left="0" w:hanging="2"/>
                    <w:jc w:val="both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</w:rPr>
                    <w:t xml:space="preserve"> </w:t>
                  </w:r>
                  <w:r w:rsidR="003D16F0"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</w:t>
                  </w:r>
                  <w:r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="003D16F0"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شفوية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تقارير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شفوية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امتحان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نصف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فصلي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شفوية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تحضير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يومي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اختبارات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شفوية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تقارير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</w:pP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امتحان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نصف</w:t>
                  </w:r>
                  <w:r w:rsidR="00D12886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 xml:space="preserve"> </w:t>
                  </w:r>
                  <w:r w:rsidRPr="00A20892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</w:rPr>
                    <w:t>فصلي</w:t>
                  </w:r>
                </w:p>
                <w:p w:rsidR="003D16F0" w:rsidRPr="00A20892" w:rsidRDefault="003D16F0" w:rsidP="00A20892">
                  <w:pPr>
                    <w:spacing w:line="240" w:lineRule="auto"/>
                    <w:ind w:left="0" w:hanging="2"/>
                    <w:jc w:val="center"/>
                    <w:rPr>
                      <w:rFonts w:ascii="Simplified Arabic" w:hAnsi="Simplified Arabic" w:cs="Simplified Arabic"/>
                      <w:sz w:val="20"/>
                      <w:szCs w:val="20"/>
                    </w:rPr>
                  </w:pPr>
                </w:p>
              </w:tc>
            </w:tr>
          </w:tbl>
          <w:p w:rsidR="007E3692" w:rsidRPr="00A20892" w:rsidRDefault="007E3692" w:rsidP="00A20892">
            <w:pPr>
              <w:shd w:val="clear" w:color="auto" w:fill="FFFFFF"/>
              <w:spacing w:before="240" w:after="240" w:line="240" w:lineRule="auto"/>
              <w:ind w:left="0" w:right="440" w:hanging="2"/>
              <w:jc w:val="center"/>
              <w:rPr>
                <w:rFonts w:ascii="Cambria" w:eastAsia="Cambria" w:hAnsi="Cambria" w:cs="Cambria"/>
                <w:b/>
              </w:rPr>
            </w:pPr>
          </w:p>
        </w:tc>
      </w:tr>
      <w:tr w:rsidR="007E3692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7E3692" w:rsidRDefault="007E3692" w:rsidP="007E3692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تقييم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المقرر</w:t>
            </w:r>
          </w:p>
        </w:tc>
      </w:tr>
      <w:tr w:rsidR="007E3692">
        <w:trPr>
          <w:jc w:val="right"/>
        </w:trPr>
        <w:tc>
          <w:tcPr>
            <w:tcW w:w="9540" w:type="dxa"/>
            <w:gridSpan w:val="8"/>
          </w:tcPr>
          <w:p w:rsidR="007F2265" w:rsidRPr="004D0D3D" w:rsidRDefault="000F03CC" w:rsidP="000F03CC">
            <w:pPr>
              <w:suppressAutoHyphens w:val="0"/>
              <w:spacing w:line="5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Simplified Arabic" w:eastAsia="Cambria" w:hAnsi="Simplified Arabic" w:cs="Simplified Arabic" w:hint="cs"/>
                <w:rtl/>
              </w:rPr>
              <w:t>50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>درجة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>امتحانات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>الشهرية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>واليومية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>للفصل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eastAsia="Cambria" w:hAnsi="Simplified Arabic" w:cs="Simplified Arabic"/>
                <w:rtl/>
              </w:rPr>
              <w:t>من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eastAsia="Cambria" w:hAnsi="Simplified Arabic" w:cs="Simplified Arabic"/>
                <w:rtl/>
              </w:rPr>
              <w:t>خلال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رصد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مشاركة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الطلاب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وملاحظة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أداء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الطلاب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في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إجابات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الأسئلة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والواجبات</w:t>
            </w:r>
            <w:r w:rsidR="00D12886">
              <w:rPr>
                <w:rFonts w:ascii="Simplified Arabic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hAnsi="Simplified Arabic" w:cs="Simplified Arabic"/>
                <w:rtl/>
              </w:rPr>
              <w:t>الأخرى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DF25C7" w:rsidRPr="00DF25C7">
              <w:rPr>
                <w:rFonts w:ascii="Simplified Arabic" w:eastAsia="Cambria" w:hAnsi="Simplified Arabic" w:cs="Simplified Arabic"/>
                <w:rtl/>
              </w:rPr>
              <w:t>و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>50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>درجة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7E3692" w:rsidRPr="00DF25C7">
              <w:rPr>
                <w:rFonts w:ascii="Simplified Arabic" w:eastAsia="Cambria" w:hAnsi="Simplified Arabic" w:cs="Simplified Arabic"/>
                <w:rtl/>
              </w:rPr>
              <w:t>للا</w:t>
            </w:r>
            <w:r w:rsidR="002D6769" w:rsidRPr="00DF25C7">
              <w:rPr>
                <w:rFonts w:ascii="Simplified Arabic" w:eastAsia="Cambria" w:hAnsi="Simplified Arabic" w:cs="Simplified Arabic"/>
                <w:rtl/>
              </w:rPr>
              <w:t>متحانات</w:t>
            </w:r>
            <w:r w:rsidR="00D12886">
              <w:rPr>
                <w:rFonts w:ascii="Simplified Arabic" w:eastAsia="Cambria" w:hAnsi="Simplified Arabic" w:cs="Simplified Arabic"/>
                <w:rtl/>
              </w:rPr>
              <w:t xml:space="preserve"> </w:t>
            </w:r>
            <w:r w:rsidR="002D6769" w:rsidRPr="00DF25C7">
              <w:rPr>
                <w:rFonts w:ascii="Simplified Arabic" w:eastAsia="Cambria" w:hAnsi="Simplified Arabic" w:cs="Simplified Arabic"/>
                <w:rtl/>
              </w:rPr>
              <w:t>النهائية</w:t>
            </w:r>
            <w:r w:rsidR="00DF25C7" w:rsidRPr="00DF25C7">
              <w:rPr>
                <w:rFonts w:ascii="Simplified Arabic" w:eastAsia="Cambria" w:hAnsi="Simplified Arabic" w:cs="Simplified Arabic"/>
                <w:rtl/>
              </w:rPr>
              <w:t>.</w:t>
            </w:r>
          </w:p>
          <w:tbl>
            <w:tblPr>
              <w:tblW w:w="972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20"/>
            </w:tblGrid>
            <w:tr w:rsidR="007F2265" w:rsidRPr="00F97B93" w:rsidTr="000F03CC">
              <w:trPr>
                <w:tblCellSpacing w:w="15" w:type="dxa"/>
              </w:trPr>
              <w:tc>
                <w:tcPr>
                  <w:tcW w:w="9660" w:type="dxa"/>
                  <w:vAlign w:val="center"/>
                </w:tcPr>
                <w:p w:rsidR="007F2265" w:rsidRPr="00F97B93" w:rsidRDefault="007F2265" w:rsidP="00551B01">
                  <w:pPr>
                    <w:spacing w:line="240" w:lineRule="auto"/>
                    <w:ind w:left="0" w:hanging="2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E3692" w:rsidRPr="002D6769" w:rsidRDefault="007E3692" w:rsidP="000F03CC">
            <w:pPr>
              <w:suppressAutoHyphens w:val="0"/>
              <w:spacing w:line="500" w:lineRule="exact"/>
              <w:ind w:leftChars="0" w:left="14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mbria" w:hAnsi="Cambria"/>
                <w:sz w:val="24"/>
                <w:szCs w:val="24"/>
              </w:rPr>
            </w:pPr>
          </w:p>
        </w:tc>
      </w:tr>
      <w:tr w:rsidR="007E3692">
        <w:trPr>
          <w:jc w:val="right"/>
        </w:trPr>
        <w:tc>
          <w:tcPr>
            <w:tcW w:w="9540" w:type="dxa"/>
            <w:gridSpan w:val="8"/>
            <w:shd w:val="clear" w:color="auto" w:fill="DEEAF6"/>
          </w:tcPr>
          <w:p w:rsidR="007E3692" w:rsidRDefault="007E3692" w:rsidP="007E3692">
            <w:pPr>
              <w:numPr>
                <w:ilvl w:val="0"/>
                <w:numId w:val="4"/>
              </w:numPr>
              <w:ind w:left="1" w:hanging="3"/>
              <w:jc w:val="left"/>
              <w:rPr>
                <w:rFonts w:ascii="Simplified Arabic" w:eastAsia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مصادر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التعلم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>والتدريس</w:t>
            </w:r>
            <w:r w:rsidR="00D12886">
              <w:rPr>
                <w:rFonts w:ascii="Simplified Arabic" w:eastAsia="Simplified Arabic" w:hAnsi="Simplified Arabic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7E3692" w:rsidTr="00A66D48">
        <w:trPr>
          <w:jc w:val="right"/>
        </w:trPr>
        <w:tc>
          <w:tcPr>
            <w:tcW w:w="4612" w:type="dxa"/>
            <w:gridSpan w:val="4"/>
          </w:tcPr>
          <w:p w:rsidR="007E3692" w:rsidRDefault="007E3692" w:rsidP="007E3692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الكتب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المقررة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المطلوبة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(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المنهجية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أن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وجدت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)</w:t>
            </w:r>
          </w:p>
        </w:tc>
        <w:tc>
          <w:tcPr>
            <w:tcW w:w="4928" w:type="dxa"/>
            <w:gridSpan w:val="4"/>
          </w:tcPr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</w:p>
        </w:tc>
      </w:tr>
      <w:tr w:rsidR="007E3692" w:rsidTr="00A66D48">
        <w:trPr>
          <w:jc w:val="right"/>
        </w:trPr>
        <w:tc>
          <w:tcPr>
            <w:tcW w:w="4612" w:type="dxa"/>
            <w:gridSpan w:val="4"/>
          </w:tcPr>
          <w:p w:rsidR="007E3692" w:rsidRDefault="007E3692" w:rsidP="007E3692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الرئيسة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(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المصادر)</w:t>
            </w:r>
          </w:p>
        </w:tc>
        <w:tc>
          <w:tcPr>
            <w:tcW w:w="4928" w:type="dxa"/>
            <w:gridSpan w:val="4"/>
          </w:tcPr>
          <w:p w:rsidR="00B66D8F" w:rsidRDefault="00B66D8F" w:rsidP="00B66D8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 w:firstLineChars="0"/>
              <w:jc w:val="both"/>
              <w:rPr>
                <w:rFonts w:ascii="Simplified Arabic" w:hAnsi="Simplified Arabic" w:cs="Simplified Arabic"/>
                <w:noProof/>
                <w:lang w:bidi="ar-IQ"/>
              </w:rPr>
            </w:pPr>
            <w:r w:rsidRPr="002944B3">
              <w:rPr>
                <w:rFonts w:ascii="Simplified Arabic" w:hAnsi="Simplified Arabic" w:cs="Simplified Arabic"/>
                <w:noProof/>
                <w:rtl/>
                <w:lang w:bidi="ar-IQ"/>
              </w:rPr>
              <w:t>الطرق الرياضيةـ سلسلة شوم في الإقتصاد الرياضي.</w:t>
            </w:r>
            <w:r>
              <w:rPr>
                <w:rFonts w:ascii="Simplified Arabic" w:hAnsi="Simplified Arabic" w:cs="Simplified Arabic" w:hint="cs"/>
                <w:noProof/>
                <w:rtl/>
                <w:lang w:bidi="ar-IQ"/>
              </w:rPr>
              <w:t>الاستاذ الدكتور .ادوار ت. دولينج .الطبعة العربية الاولى والطبعة الانجليزية الثانية 1992.</w:t>
            </w:r>
          </w:p>
          <w:p w:rsidR="00B66D8F" w:rsidRDefault="00B66D8F" w:rsidP="00B66D8F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Chars="0" w:firstLineChars="0"/>
              <w:jc w:val="both"/>
              <w:rPr>
                <w:rFonts w:ascii="Simplified Arabic" w:hAnsi="Simplified Arabic" w:cs="Simplified Arabic"/>
                <w:noProof/>
                <w:lang w:bidi="ar-IQ"/>
              </w:rPr>
            </w:pPr>
            <w:r>
              <w:rPr>
                <w:rFonts w:ascii="Simplified Arabic" w:hAnsi="Simplified Arabic" w:cs="Simplified Arabic" w:hint="cs"/>
                <w:noProof/>
                <w:rtl/>
                <w:lang w:bidi="ar-IQ"/>
              </w:rPr>
              <w:t xml:space="preserve">الطرق الاساسية في الاقتصاد الرياضي </w:t>
            </w:r>
          </w:p>
          <w:p w:rsidR="007E3692" w:rsidRPr="00B66D8F" w:rsidRDefault="00B66D8F" w:rsidP="00B66D8F">
            <w:pPr>
              <w:shd w:val="clear" w:color="auto" w:fill="FFFFFF"/>
              <w:ind w:left="0" w:right="-426" w:hanging="2"/>
              <w:jc w:val="both"/>
              <w:rPr>
                <w:rFonts w:ascii="Cambria" w:eastAsia="Cambria" w:hAnsi="Cambria" w:cstheme="minorBidi"/>
                <w:color w:val="000000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noProof/>
                <w:rtl/>
                <w:lang w:bidi="ar-IQ"/>
              </w:rPr>
              <w:t>الفا س.شيانج .الطبعة الثالثة</w:t>
            </w:r>
          </w:p>
        </w:tc>
      </w:tr>
      <w:tr w:rsidR="007E3692" w:rsidTr="00A66D48">
        <w:trPr>
          <w:trHeight w:val="1519"/>
          <w:jc w:val="right"/>
        </w:trPr>
        <w:tc>
          <w:tcPr>
            <w:tcW w:w="4612" w:type="dxa"/>
            <w:gridSpan w:val="4"/>
          </w:tcPr>
          <w:p w:rsidR="00A20892" w:rsidRDefault="007E3692" w:rsidP="00B66D8F">
            <w:pPr>
              <w:ind w:left="0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lastRenderedPageBreak/>
              <w:t>الكتب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والمراجع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الساندة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التي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يوصى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بها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(المجلات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العلمية،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التقارير....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)</w:t>
            </w:r>
          </w:p>
          <w:p w:rsidR="007E3692" w:rsidRPr="00685A5F" w:rsidRDefault="007E3692" w:rsidP="00B66D8F">
            <w:pPr>
              <w:spacing w:line="240" w:lineRule="exact"/>
              <w:ind w:leftChars="0" w:left="0" w:firstLineChars="0" w:firstLine="0"/>
              <w:jc w:val="lowKashida"/>
              <w:rPr>
                <w:rFonts w:ascii="Arial" w:hAnsi="Arial" w:cs="Kabir06 Normal"/>
                <w:sz w:val="34"/>
                <w:szCs w:val="34"/>
              </w:rPr>
            </w:pPr>
            <w:r w:rsidRPr="00496349">
              <w:rPr>
                <w:rFonts w:ascii="Arial" w:hAnsi="Arial" w:cs="AL-Mohanad Bold"/>
                <w:sz w:val="32"/>
                <w:szCs w:val="32"/>
                <w:rtl/>
              </w:rPr>
              <w:t>اجع</w:t>
            </w:r>
            <w:r w:rsidR="00D12886">
              <w:rPr>
                <w:rFonts w:ascii="Arial" w:hAnsi="Arial" w:cs="AL-Mohanad Bold"/>
                <w:sz w:val="32"/>
                <w:szCs w:val="32"/>
                <w:rtl/>
              </w:rPr>
              <w:t xml:space="preserve"> </w:t>
            </w:r>
            <w:r w:rsidRPr="00496349">
              <w:rPr>
                <w:rFonts w:ascii="Arial" w:hAnsi="Arial" w:cs="AL-Mohanad Bold" w:hint="cs"/>
                <w:sz w:val="32"/>
                <w:szCs w:val="32"/>
                <w:rtl/>
              </w:rPr>
              <w:t>الإضافية</w:t>
            </w:r>
          </w:p>
        </w:tc>
        <w:tc>
          <w:tcPr>
            <w:tcW w:w="4928" w:type="dxa"/>
            <w:gridSpan w:val="4"/>
          </w:tcPr>
          <w:p w:rsidR="007E3692" w:rsidRDefault="004362EA" w:rsidP="004362EA">
            <w:pPr>
              <w:shd w:val="clear" w:color="auto" w:fill="FFFFFF"/>
              <w:tabs>
                <w:tab w:val="left" w:pos="207"/>
              </w:tabs>
              <w:spacing w:before="240" w:line="276" w:lineRule="auto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ab/>
            </w:r>
            <w:r>
              <w:rPr>
                <w:rFonts w:hint="cs"/>
                <w:sz w:val="28"/>
                <w:szCs w:val="28"/>
                <w:rtl/>
              </w:rPr>
              <w:t xml:space="preserve">الرياضيات للاقتصاديين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د. عدنان شمخي</w:t>
            </w:r>
          </w:p>
          <w:tbl>
            <w:tblPr>
              <w:tblStyle w:val="2"/>
              <w:bidiVisual/>
              <w:tblW w:w="4168" w:type="dxa"/>
              <w:tblInd w:w="40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68"/>
            </w:tblGrid>
            <w:tr w:rsidR="007E3692" w:rsidTr="006972F7">
              <w:tc>
                <w:tcPr>
                  <w:tcW w:w="41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E3692" w:rsidRDefault="007E3692" w:rsidP="007E3692">
                  <w:pPr>
                    <w:shd w:val="clear" w:color="auto" w:fill="FFFFFF"/>
                    <w:ind w:left="1" w:right="-426" w:hanging="3"/>
                    <w:rPr>
                      <w:rFonts w:ascii="Cambria" w:eastAsia="Cambria" w:hAnsi="Cambria" w:cs="Cambria"/>
                      <w:sz w:val="28"/>
                      <w:szCs w:val="28"/>
                    </w:rPr>
                  </w:pPr>
                </w:p>
              </w:tc>
            </w:tr>
          </w:tbl>
          <w:p w:rsidR="007E3692" w:rsidRDefault="007E3692" w:rsidP="007E3692">
            <w:pPr>
              <w:shd w:val="clear" w:color="auto" w:fill="FFFFFF"/>
              <w:ind w:left="1" w:right="-426" w:hanging="3"/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7E3692" w:rsidTr="00A66D48">
        <w:trPr>
          <w:jc w:val="right"/>
        </w:trPr>
        <w:tc>
          <w:tcPr>
            <w:tcW w:w="4612" w:type="dxa"/>
            <w:gridSpan w:val="4"/>
          </w:tcPr>
          <w:p w:rsidR="007E3692" w:rsidRDefault="007E3692" w:rsidP="007E3692">
            <w:pPr>
              <w:ind w:left="0" w:right="-426" w:hanging="2"/>
              <w:jc w:val="both"/>
              <w:rPr>
                <w:rFonts w:ascii="Simplified Arabic" w:eastAsia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المراجع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الإلكترونية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،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مواقع</w:t>
            </w:r>
            <w:r w:rsidR="00D12886"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الانترنيت</w:t>
            </w:r>
          </w:p>
        </w:tc>
        <w:tc>
          <w:tcPr>
            <w:tcW w:w="4928" w:type="dxa"/>
            <w:gridSpan w:val="4"/>
          </w:tcPr>
          <w:p w:rsidR="00D64252" w:rsidRPr="00D64252" w:rsidRDefault="004362EA" w:rsidP="00B66D8F">
            <w:pPr>
              <w:shd w:val="clear" w:color="auto" w:fill="FFFFFF"/>
              <w:spacing w:before="240" w:line="240" w:lineRule="auto"/>
              <w:ind w:leftChars="0" w:left="0" w:firstLineChars="0" w:firstLine="0"/>
              <w:jc w:val="both"/>
              <w:rPr>
                <w:rFonts w:ascii="Cambria" w:eastAsia="Cambria" w:hAnsi="Cambria" w:cs="Arial"/>
                <w:sz w:val="28"/>
                <w:szCs w:val="28"/>
              </w:rPr>
            </w:pPr>
            <w:r w:rsidRPr="004362EA">
              <w:rPr>
                <w:rFonts w:ascii="Cambria" w:eastAsia="Cambria" w:hAnsi="Cambria" w:cs="Arial"/>
                <w:sz w:val="28"/>
                <w:szCs w:val="28"/>
              </w:rPr>
              <w:t>https://math.libretexts.org</w:t>
            </w:r>
          </w:p>
        </w:tc>
      </w:tr>
    </w:tbl>
    <w:p w:rsidR="00C02D6D" w:rsidRDefault="00C02D6D" w:rsidP="00685A5F">
      <w:pPr>
        <w:shd w:val="clear" w:color="auto" w:fill="FFFFFF"/>
        <w:spacing w:before="240" w:after="200"/>
        <w:ind w:leftChars="0" w:left="0" w:right="-426" w:firstLineChars="0" w:firstLine="0"/>
        <w:jc w:val="both"/>
        <w:rPr>
          <w:rFonts w:ascii="Arial" w:eastAsia="Arial" w:hAnsi="Arial" w:cs="Arial"/>
          <w:sz w:val="28"/>
          <w:szCs w:val="28"/>
        </w:rPr>
      </w:pPr>
    </w:p>
    <w:p w:rsidR="00C02D6D" w:rsidRDefault="00C02D6D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C02D6D" w:rsidRDefault="00C02D6D">
      <w:pPr>
        <w:shd w:val="clear" w:color="auto" w:fill="FFFFFF"/>
        <w:spacing w:before="240" w:after="200"/>
        <w:ind w:left="1" w:right="-426" w:hanging="3"/>
        <w:jc w:val="both"/>
        <w:rPr>
          <w:rFonts w:ascii="Arial" w:eastAsia="Arial" w:hAnsi="Arial" w:cs="Arial"/>
          <w:sz w:val="28"/>
          <w:szCs w:val="28"/>
        </w:rPr>
      </w:pPr>
    </w:p>
    <w:p w:rsidR="00C02D6D" w:rsidRDefault="00C02D6D">
      <w:pPr>
        <w:shd w:val="clear" w:color="auto" w:fill="FFFFFF"/>
        <w:ind w:left="0" w:hanging="2"/>
        <w:jc w:val="left"/>
      </w:pPr>
    </w:p>
    <w:p w:rsidR="00C02D6D" w:rsidRDefault="00C02D6D">
      <w:pPr>
        <w:shd w:val="clear" w:color="auto" w:fill="FFFFFF"/>
        <w:ind w:left="0" w:hanging="2"/>
        <w:jc w:val="left"/>
      </w:pPr>
    </w:p>
    <w:p w:rsidR="00C02D6D" w:rsidRDefault="00C02D6D">
      <w:pPr>
        <w:shd w:val="clear" w:color="auto" w:fill="FFFFFF"/>
        <w:spacing w:after="240"/>
        <w:ind w:left="0" w:hanging="2"/>
        <w:jc w:val="left"/>
        <w:rPr>
          <w:sz w:val="24"/>
          <w:szCs w:val="24"/>
        </w:rPr>
      </w:pPr>
    </w:p>
    <w:sectPr w:rsidR="00C02D6D" w:rsidSect="00A66D48">
      <w:pgSz w:w="12240" w:h="15840"/>
      <w:pgMar w:top="993" w:right="1797" w:bottom="1276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B01" w:rsidRDefault="00551B01">
      <w:pPr>
        <w:spacing w:line="240" w:lineRule="auto"/>
        <w:ind w:left="0" w:hanging="2"/>
      </w:pPr>
      <w:r>
        <w:separator/>
      </w:r>
    </w:p>
  </w:endnote>
  <w:endnote w:type="continuationSeparator" w:id="0">
    <w:p w:rsidR="00551B01" w:rsidRDefault="00551B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Kabir06 Normal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8F" w:rsidRDefault="00B66D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8F" w:rsidRDefault="00B66D8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1"/>
      <w:tblpPr w:leftFromText="187" w:rightFromText="187" w:vertAnchor="text" w:tblpY="1"/>
      <w:bidiVisual/>
      <w:tblW w:w="11161" w:type="dxa"/>
      <w:jc w:val="right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B66D8F">
      <w:trPr>
        <w:cantSplit/>
        <w:trHeight w:val="151"/>
        <w:jc w:val="right"/>
      </w:trPr>
      <w:tc>
        <w:tcPr>
          <w:tcW w:w="5023" w:type="dxa"/>
          <w:tcBorders>
            <w:bottom w:val="single" w:sz="4" w:space="0" w:color="4F81BD"/>
          </w:tcBorders>
        </w:tcPr>
        <w:p w:rsidR="00B66D8F" w:rsidRDefault="00B66D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:rsidR="00B66D8F" w:rsidRDefault="00B66D8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C17426">
            <w:rPr>
              <w:rFonts w:ascii="Calibri" w:eastAsia="Calibri" w:hAnsi="Calibri"/>
              <w:noProof/>
              <w:color w:val="000000"/>
              <w:sz w:val="22"/>
              <w:szCs w:val="22"/>
              <w:rtl/>
            </w:rPr>
            <w:t>18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:rsidR="00B66D8F" w:rsidRDefault="00B66D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B66D8F">
      <w:trPr>
        <w:cantSplit/>
        <w:trHeight w:val="150"/>
        <w:jc w:val="right"/>
      </w:trPr>
      <w:tc>
        <w:tcPr>
          <w:tcW w:w="5023" w:type="dxa"/>
          <w:tcBorders>
            <w:top w:val="single" w:sz="4" w:space="0" w:color="4F81BD"/>
          </w:tcBorders>
        </w:tcPr>
        <w:p w:rsidR="00B66D8F" w:rsidRDefault="00B66D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:rsidR="00B66D8F" w:rsidRDefault="00B66D8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:rsidR="00B66D8F" w:rsidRDefault="00B66D8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:rsidR="00B66D8F" w:rsidRDefault="00B66D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8F" w:rsidRDefault="00B66D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B01" w:rsidRDefault="00551B01">
      <w:pPr>
        <w:spacing w:line="240" w:lineRule="auto"/>
        <w:ind w:left="0" w:hanging="2"/>
      </w:pPr>
      <w:r>
        <w:separator/>
      </w:r>
    </w:p>
  </w:footnote>
  <w:footnote w:type="continuationSeparator" w:id="0">
    <w:p w:rsidR="00551B01" w:rsidRDefault="00551B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8F" w:rsidRDefault="00B66D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8F" w:rsidRDefault="00B66D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D8F" w:rsidRDefault="00B66D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974"/>
    <w:multiLevelType w:val="hybridMultilevel"/>
    <w:tmpl w:val="85B2A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18A7"/>
    <w:multiLevelType w:val="hybridMultilevel"/>
    <w:tmpl w:val="8084A9E2"/>
    <w:lvl w:ilvl="0" w:tplc="72CC5EF0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E7AD5"/>
    <w:multiLevelType w:val="hybridMultilevel"/>
    <w:tmpl w:val="A33C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C0FEF"/>
    <w:multiLevelType w:val="hybridMultilevel"/>
    <w:tmpl w:val="453EAC0A"/>
    <w:lvl w:ilvl="0" w:tplc="D7D21C8E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2A456327"/>
    <w:multiLevelType w:val="hybridMultilevel"/>
    <w:tmpl w:val="BAB2C7D2"/>
    <w:lvl w:ilvl="0" w:tplc="7A209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86A30"/>
    <w:multiLevelType w:val="hybridMultilevel"/>
    <w:tmpl w:val="B52E3850"/>
    <w:lvl w:ilvl="0" w:tplc="679667CE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2F0D32E9"/>
    <w:multiLevelType w:val="hybridMultilevel"/>
    <w:tmpl w:val="9AC4C996"/>
    <w:lvl w:ilvl="0" w:tplc="72CC5EF0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93C7B"/>
    <w:multiLevelType w:val="hybridMultilevel"/>
    <w:tmpl w:val="062059A2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69B1A8A"/>
    <w:multiLevelType w:val="hybridMultilevel"/>
    <w:tmpl w:val="68808AEA"/>
    <w:lvl w:ilvl="0" w:tplc="760E96BE">
      <w:start w:val="1"/>
      <w:numFmt w:val="decimal"/>
      <w:lvlText w:val="%1-"/>
      <w:lvlJc w:val="left"/>
      <w:pPr>
        <w:ind w:left="7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39AE1222"/>
    <w:multiLevelType w:val="hybridMultilevel"/>
    <w:tmpl w:val="FFDAD544"/>
    <w:lvl w:ilvl="0" w:tplc="72CC5EF0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1" w:tplc="491ABC74">
      <w:start w:val="1"/>
      <w:numFmt w:val="decimal"/>
      <w:lvlText w:val="%2-"/>
      <w:lvlJc w:val="left"/>
      <w:pPr>
        <w:ind w:left="1440" w:hanging="360"/>
      </w:pPr>
      <w:rPr>
        <w:rFonts w:ascii="Arial" w:eastAsia="Times New Roman" w:hAnsi="Arial" w:cs="AL-Mohanad Bol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D016F"/>
    <w:multiLevelType w:val="hybridMultilevel"/>
    <w:tmpl w:val="33E2E92C"/>
    <w:lvl w:ilvl="0" w:tplc="040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72CC5EF0">
      <w:start w:val="1"/>
      <w:numFmt w:val="decimal"/>
      <w:lvlText w:val="%2-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2847789"/>
    <w:multiLevelType w:val="multilevel"/>
    <w:tmpl w:val="131C70A4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45D66C0E"/>
    <w:multiLevelType w:val="hybridMultilevel"/>
    <w:tmpl w:val="A8369D48"/>
    <w:lvl w:ilvl="0" w:tplc="EB5E2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D23CD"/>
    <w:multiLevelType w:val="hybridMultilevel"/>
    <w:tmpl w:val="F034BA3E"/>
    <w:lvl w:ilvl="0" w:tplc="85185720">
      <w:start w:val="4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>
    <w:nsid w:val="4A4B6A1E"/>
    <w:multiLevelType w:val="multilevel"/>
    <w:tmpl w:val="8E6C4A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4A6F4F10"/>
    <w:multiLevelType w:val="hybridMultilevel"/>
    <w:tmpl w:val="D3A885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4F74717"/>
    <w:multiLevelType w:val="hybridMultilevel"/>
    <w:tmpl w:val="DF462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B28D5"/>
    <w:multiLevelType w:val="hybridMultilevel"/>
    <w:tmpl w:val="44B681D8"/>
    <w:lvl w:ilvl="0" w:tplc="B518F13A">
      <w:start w:val="4"/>
      <w:numFmt w:val="decimal"/>
      <w:lvlText w:val="%1-"/>
      <w:lvlJc w:val="left"/>
      <w:pPr>
        <w:ind w:left="358" w:hanging="360"/>
      </w:pPr>
      <w:rPr>
        <w:rFonts w:ascii="Times New Roman" w:hAnsi="Times New Roman" w:cs="Times New Roman" w:hint="default"/>
        <w:sz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>
    <w:nsid w:val="5C184913"/>
    <w:multiLevelType w:val="hybridMultilevel"/>
    <w:tmpl w:val="6A68A8BC"/>
    <w:lvl w:ilvl="0" w:tplc="8760D704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5D171101"/>
    <w:multiLevelType w:val="hybridMultilevel"/>
    <w:tmpl w:val="D9BECF24"/>
    <w:lvl w:ilvl="0" w:tplc="A684BDDA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5EB05592"/>
    <w:multiLevelType w:val="multilevel"/>
    <w:tmpl w:val="65C6E6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62F35F78"/>
    <w:multiLevelType w:val="multilevel"/>
    <w:tmpl w:val="8334F5BC"/>
    <w:lvl w:ilvl="0">
      <w:start w:val="1"/>
      <w:numFmt w:val="bullet"/>
      <w:lvlText w:val="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333333"/>
        <w:sz w:val="18"/>
        <w:szCs w:val="18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3614A64"/>
    <w:multiLevelType w:val="hybridMultilevel"/>
    <w:tmpl w:val="081C584E"/>
    <w:lvl w:ilvl="0" w:tplc="72CC5EF0">
      <w:start w:val="1"/>
      <w:numFmt w:val="decimal"/>
      <w:lvlText w:val="%1-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E6F55"/>
    <w:multiLevelType w:val="hybridMultilevel"/>
    <w:tmpl w:val="CF4423AC"/>
    <w:lvl w:ilvl="0" w:tplc="D7D21C8E">
      <w:start w:val="3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4">
    <w:nsid w:val="7F331B36"/>
    <w:multiLevelType w:val="multilevel"/>
    <w:tmpl w:val="56D80C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14"/>
  </w:num>
  <w:num w:numId="5">
    <w:abstractNumId w:val="24"/>
  </w:num>
  <w:num w:numId="6">
    <w:abstractNumId w:val="16"/>
  </w:num>
  <w:num w:numId="7">
    <w:abstractNumId w:val="10"/>
  </w:num>
  <w:num w:numId="8">
    <w:abstractNumId w:val="2"/>
  </w:num>
  <w:num w:numId="9">
    <w:abstractNumId w:val="0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6"/>
  </w:num>
  <w:num w:numId="15">
    <w:abstractNumId w:val="1"/>
  </w:num>
  <w:num w:numId="16">
    <w:abstractNumId w:val="19"/>
  </w:num>
  <w:num w:numId="17">
    <w:abstractNumId w:val="17"/>
  </w:num>
  <w:num w:numId="18">
    <w:abstractNumId w:val="13"/>
  </w:num>
  <w:num w:numId="19">
    <w:abstractNumId w:val="22"/>
  </w:num>
  <w:num w:numId="20">
    <w:abstractNumId w:val="23"/>
  </w:num>
  <w:num w:numId="21">
    <w:abstractNumId w:val="4"/>
  </w:num>
  <w:num w:numId="22">
    <w:abstractNumId w:val="5"/>
  </w:num>
  <w:num w:numId="23">
    <w:abstractNumId w:val="18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6D"/>
    <w:rsid w:val="000129D2"/>
    <w:rsid w:val="00021D39"/>
    <w:rsid w:val="00032C3A"/>
    <w:rsid w:val="00057ABA"/>
    <w:rsid w:val="00063DD9"/>
    <w:rsid w:val="000764EA"/>
    <w:rsid w:val="00083475"/>
    <w:rsid w:val="0009108F"/>
    <w:rsid w:val="00092B36"/>
    <w:rsid w:val="00093DEB"/>
    <w:rsid w:val="000B1F3F"/>
    <w:rsid w:val="000D78E6"/>
    <w:rsid w:val="000E1556"/>
    <w:rsid w:val="000E4AE4"/>
    <w:rsid w:val="000F03CC"/>
    <w:rsid w:val="000F292D"/>
    <w:rsid w:val="001209D7"/>
    <w:rsid w:val="00124434"/>
    <w:rsid w:val="001315FB"/>
    <w:rsid w:val="00160005"/>
    <w:rsid w:val="001736C0"/>
    <w:rsid w:val="00186C61"/>
    <w:rsid w:val="00190279"/>
    <w:rsid w:val="0019243E"/>
    <w:rsid w:val="001B6EFC"/>
    <w:rsid w:val="001B7890"/>
    <w:rsid w:val="001D54EB"/>
    <w:rsid w:val="001E4928"/>
    <w:rsid w:val="00204296"/>
    <w:rsid w:val="00230761"/>
    <w:rsid w:val="00234A45"/>
    <w:rsid w:val="002406DC"/>
    <w:rsid w:val="00281A13"/>
    <w:rsid w:val="00293999"/>
    <w:rsid w:val="002B3B4B"/>
    <w:rsid w:val="002C3B35"/>
    <w:rsid w:val="002D6769"/>
    <w:rsid w:val="002F1AB9"/>
    <w:rsid w:val="002F3524"/>
    <w:rsid w:val="0030126B"/>
    <w:rsid w:val="00301A34"/>
    <w:rsid w:val="003236BA"/>
    <w:rsid w:val="00327735"/>
    <w:rsid w:val="00334F98"/>
    <w:rsid w:val="00371C54"/>
    <w:rsid w:val="003922EC"/>
    <w:rsid w:val="003A3AE5"/>
    <w:rsid w:val="003C0199"/>
    <w:rsid w:val="003C20D8"/>
    <w:rsid w:val="003C30D5"/>
    <w:rsid w:val="003C3521"/>
    <w:rsid w:val="003D16F0"/>
    <w:rsid w:val="003F7F7C"/>
    <w:rsid w:val="004130DE"/>
    <w:rsid w:val="00415E2B"/>
    <w:rsid w:val="004362EA"/>
    <w:rsid w:val="00444482"/>
    <w:rsid w:val="004637E2"/>
    <w:rsid w:val="00472CC1"/>
    <w:rsid w:val="00474FB7"/>
    <w:rsid w:val="004760D9"/>
    <w:rsid w:val="00476739"/>
    <w:rsid w:val="0047682D"/>
    <w:rsid w:val="004774FB"/>
    <w:rsid w:val="00481280"/>
    <w:rsid w:val="00492794"/>
    <w:rsid w:val="004928CE"/>
    <w:rsid w:val="004B46FA"/>
    <w:rsid w:val="004B5509"/>
    <w:rsid w:val="004B6429"/>
    <w:rsid w:val="004C36FB"/>
    <w:rsid w:val="004C3E87"/>
    <w:rsid w:val="004D0378"/>
    <w:rsid w:val="004F0573"/>
    <w:rsid w:val="004F7E42"/>
    <w:rsid w:val="00500F40"/>
    <w:rsid w:val="00502560"/>
    <w:rsid w:val="005073C7"/>
    <w:rsid w:val="00516DD9"/>
    <w:rsid w:val="00522727"/>
    <w:rsid w:val="00546A06"/>
    <w:rsid w:val="00551B01"/>
    <w:rsid w:val="0055224B"/>
    <w:rsid w:val="00563AAC"/>
    <w:rsid w:val="00566F30"/>
    <w:rsid w:val="005835B4"/>
    <w:rsid w:val="00593CEC"/>
    <w:rsid w:val="00595D7F"/>
    <w:rsid w:val="005B4602"/>
    <w:rsid w:val="005C6A70"/>
    <w:rsid w:val="005D5D96"/>
    <w:rsid w:val="005E0E65"/>
    <w:rsid w:val="005E5157"/>
    <w:rsid w:val="006038CA"/>
    <w:rsid w:val="00632F08"/>
    <w:rsid w:val="0065477A"/>
    <w:rsid w:val="00664727"/>
    <w:rsid w:val="00667448"/>
    <w:rsid w:val="00685A5F"/>
    <w:rsid w:val="00694906"/>
    <w:rsid w:val="006972F7"/>
    <w:rsid w:val="006B33EC"/>
    <w:rsid w:val="006B4F3F"/>
    <w:rsid w:val="006C00EB"/>
    <w:rsid w:val="006C0B6E"/>
    <w:rsid w:val="006C3D99"/>
    <w:rsid w:val="006E35AA"/>
    <w:rsid w:val="006F0F11"/>
    <w:rsid w:val="006F2E4B"/>
    <w:rsid w:val="00726F27"/>
    <w:rsid w:val="00733D94"/>
    <w:rsid w:val="00733DDE"/>
    <w:rsid w:val="007415B5"/>
    <w:rsid w:val="00760D5D"/>
    <w:rsid w:val="00762724"/>
    <w:rsid w:val="00764CC6"/>
    <w:rsid w:val="00786B4E"/>
    <w:rsid w:val="007A58FD"/>
    <w:rsid w:val="007B091F"/>
    <w:rsid w:val="007B404F"/>
    <w:rsid w:val="007D09A2"/>
    <w:rsid w:val="007E3692"/>
    <w:rsid w:val="007F2265"/>
    <w:rsid w:val="00811C31"/>
    <w:rsid w:val="00836735"/>
    <w:rsid w:val="008877C0"/>
    <w:rsid w:val="008A2070"/>
    <w:rsid w:val="00900D2A"/>
    <w:rsid w:val="00907726"/>
    <w:rsid w:val="00911848"/>
    <w:rsid w:val="00913476"/>
    <w:rsid w:val="009148AA"/>
    <w:rsid w:val="009301E7"/>
    <w:rsid w:val="009348BD"/>
    <w:rsid w:val="009372BA"/>
    <w:rsid w:val="00974C0F"/>
    <w:rsid w:val="00996504"/>
    <w:rsid w:val="009A0E3E"/>
    <w:rsid w:val="009A18DE"/>
    <w:rsid w:val="009A644C"/>
    <w:rsid w:val="009C437B"/>
    <w:rsid w:val="009C74EA"/>
    <w:rsid w:val="009E5F20"/>
    <w:rsid w:val="009E7532"/>
    <w:rsid w:val="009F1349"/>
    <w:rsid w:val="00A121B9"/>
    <w:rsid w:val="00A1428F"/>
    <w:rsid w:val="00A20892"/>
    <w:rsid w:val="00A33629"/>
    <w:rsid w:val="00A628B0"/>
    <w:rsid w:val="00A62B17"/>
    <w:rsid w:val="00A6397E"/>
    <w:rsid w:val="00A63E06"/>
    <w:rsid w:val="00A66D48"/>
    <w:rsid w:val="00A90FE0"/>
    <w:rsid w:val="00A954A5"/>
    <w:rsid w:val="00AE44BE"/>
    <w:rsid w:val="00AF0BE3"/>
    <w:rsid w:val="00AF79E6"/>
    <w:rsid w:val="00B04AD3"/>
    <w:rsid w:val="00B32112"/>
    <w:rsid w:val="00B4300C"/>
    <w:rsid w:val="00B4319D"/>
    <w:rsid w:val="00B66D8F"/>
    <w:rsid w:val="00B703C6"/>
    <w:rsid w:val="00B90DB3"/>
    <w:rsid w:val="00B915D3"/>
    <w:rsid w:val="00B939C4"/>
    <w:rsid w:val="00BA7547"/>
    <w:rsid w:val="00BB1498"/>
    <w:rsid w:val="00BB792C"/>
    <w:rsid w:val="00BE4BE1"/>
    <w:rsid w:val="00BF277E"/>
    <w:rsid w:val="00C02D6D"/>
    <w:rsid w:val="00C17426"/>
    <w:rsid w:val="00C32918"/>
    <w:rsid w:val="00C43332"/>
    <w:rsid w:val="00C45C89"/>
    <w:rsid w:val="00C61FD9"/>
    <w:rsid w:val="00C712C8"/>
    <w:rsid w:val="00C72DC9"/>
    <w:rsid w:val="00C80B08"/>
    <w:rsid w:val="00C95917"/>
    <w:rsid w:val="00CA02E9"/>
    <w:rsid w:val="00CC63D3"/>
    <w:rsid w:val="00D12768"/>
    <w:rsid w:val="00D12886"/>
    <w:rsid w:val="00D240C8"/>
    <w:rsid w:val="00D2622C"/>
    <w:rsid w:val="00D56E4C"/>
    <w:rsid w:val="00D64252"/>
    <w:rsid w:val="00D669BC"/>
    <w:rsid w:val="00D905E3"/>
    <w:rsid w:val="00D93207"/>
    <w:rsid w:val="00DA13BE"/>
    <w:rsid w:val="00DD1596"/>
    <w:rsid w:val="00DF25C7"/>
    <w:rsid w:val="00E04CE7"/>
    <w:rsid w:val="00E314EA"/>
    <w:rsid w:val="00E34A94"/>
    <w:rsid w:val="00E61B85"/>
    <w:rsid w:val="00E6560E"/>
    <w:rsid w:val="00E701DB"/>
    <w:rsid w:val="00E82B40"/>
    <w:rsid w:val="00E963E3"/>
    <w:rsid w:val="00EA5820"/>
    <w:rsid w:val="00EC53E7"/>
    <w:rsid w:val="00EC7A53"/>
    <w:rsid w:val="00EE2EF8"/>
    <w:rsid w:val="00F02EA7"/>
    <w:rsid w:val="00F24945"/>
    <w:rsid w:val="00F32ABA"/>
    <w:rsid w:val="00F50D02"/>
    <w:rsid w:val="00F67861"/>
    <w:rsid w:val="00F72475"/>
    <w:rsid w:val="00F94172"/>
    <w:rsid w:val="00FB09C5"/>
    <w:rsid w:val="00FC04C3"/>
    <w:rsid w:val="00FC0B0F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10">
    <w:name w:val="Table Normal1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b/>
      <w:bCs/>
      <w:szCs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pPr>
      <w:ind w:left="720" w:right="720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10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1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1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1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1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TableNormal10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TableNormal10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TableNormal10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1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10"/>
    <w:uiPriority w:val="59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1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20">
    <w:name w:val="20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19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5">
    <w:name w:val="5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1">
    <w:name w:val="1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3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10">
    <w:name w:val="Table Normal1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center"/>
    </w:pPr>
    <w:rPr>
      <w:b/>
      <w:bCs/>
      <w:szCs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pPr>
      <w:ind w:left="720" w:right="720"/>
    </w:p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10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21">
    <w:name w:val="Medium Shading 1 - Accent 21"/>
    <w:basedOn w:val="TableNormal1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21">
    <w:name w:val="Light Grid - Accent 21"/>
    <w:basedOn w:val="TableNormal10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1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قائمة فاتحة - تمييز 11"/>
    <w:basedOn w:val="TableNormal1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TableNormal10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TableNormal10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TableNormal10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11">
    <w:name w:val="Medium Grid 1 - Accent 11"/>
    <w:basedOn w:val="TableNormal1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10"/>
    <w:uiPriority w:val="59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1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20">
    <w:name w:val="20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19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5">
    <w:name w:val="5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1">
    <w:name w:val="1"/>
    <w:basedOn w:val="TableNormal1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aafar.ghazi@uobasrah.edu.i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20</Pages>
  <Words>2050</Words>
  <Characters>11687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</dc:creator>
  <cp:keywords/>
  <dc:description/>
  <cp:lastModifiedBy>lenovo</cp:lastModifiedBy>
  <cp:revision>65</cp:revision>
  <dcterms:created xsi:type="dcterms:W3CDTF">2014-02-11T15:05:00Z</dcterms:created>
  <dcterms:modified xsi:type="dcterms:W3CDTF">2024-03-28T14:01:00Z</dcterms:modified>
</cp:coreProperties>
</file>